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10D45E10" w:rsidR="00826340" w:rsidRDefault="00721B61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June</w:t>
      </w:r>
      <w:r w:rsidR="00826340" w:rsidRPr="008263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4</w:t>
      </w:r>
      <w:r w:rsidR="007D0F89">
        <w:rPr>
          <w:rFonts w:cs="Times New Roman"/>
          <w:sz w:val="28"/>
          <w:szCs w:val="28"/>
          <w:vertAlign w:val="superscript"/>
        </w:rPr>
        <w:t>t</w:t>
      </w:r>
      <w:r w:rsidR="008C7F07">
        <w:rPr>
          <w:rFonts w:cs="Times New Roman"/>
          <w:sz w:val="28"/>
          <w:szCs w:val="28"/>
          <w:vertAlign w:val="superscript"/>
        </w:rPr>
        <w:t>h</w:t>
      </w:r>
      <w:r w:rsidR="00826340" w:rsidRPr="00826340">
        <w:rPr>
          <w:rFonts w:cs="Times New Roman"/>
          <w:sz w:val="28"/>
          <w:szCs w:val="28"/>
        </w:rPr>
        <w:t xml:space="preserve">, </w:t>
      </w:r>
      <w:proofErr w:type="gramStart"/>
      <w:r w:rsidR="00826340" w:rsidRPr="00826340">
        <w:rPr>
          <w:rFonts w:cs="Times New Roman"/>
          <w:sz w:val="28"/>
          <w:szCs w:val="28"/>
        </w:rPr>
        <w:t>202</w:t>
      </w:r>
      <w:r w:rsidR="008A55C9">
        <w:rPr>
          <w:rFonts w:cs="Times New Roman"/>
          <w:sz w:val="28"/>
          <w:szCs w:val="28"/>
        </w:rPr>
        <w:t>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69A60E89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8C7F07">
        <w:rPr>
          <w:rFonts w:cs="Times New Roman"/>
          <w:color w:val="000000" w:themeColor="text1"/>
        </w:rPr>
        <w:t>June</w:t>
      </w:r>
      <w:r w:rsidR="00B44744">
        <w:rPr>
          <w:rFonts w:cs="Times New Roman"/>
          <w:color w:val="000000" w:themeColor="text1"/>
        </w:rPr>
        <w:t xml:space="preserve"> </w:t>
      </w:r>
      <w:r w:rsidR="00721B61">
        <w:rPr>
          <w:rFonts w:cs="Times New Roman"/>
          <w:color w:val="000000" w:themeColor="text1"/>
        </w:rPr>
        <w:t>11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4484AAAD" w14:textId="1B47B95A" w:rsidR="00D82B8A" w:rsidRPr="00E66DFD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7DF28AC9" w14:textId="7ED0AF34" w:rsidR="00721B61" w:rsidRPr="00721B61" w:rsidRDefault="00721B61" w:rsidP="00721B6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SR-01-19: </w:t>
      </w:r>
      <w:r w:rsidR="00CE0FE2" w:rsidRPr="00CE0FE2">
        <w:rPr>
          <w:rFonts w:cs="Times New Roman"/>
          <w:sz w:val="24"/>
          <w:szCs w:val="24"/>
        </w:rPr>
        <w:t>A Resolution to Improve Furniture Conditions on Campus</w:t>
      </w:r>
    </w:p>
    <w:p w14:paraId="79D28191" w14:textId="7B481969" w:rsidR="006B4404" w:rsidRDefault="00826340" w:rsidP="00D26209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384C64A2" w14:textId="701E3BFF" w:rsidR="00072FFF" w:rsidRPr="00B07006" w:rsidRDefault="00072FFF" w:rsidP="00072FFF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SR-01-22: </w:t>
      </w:r>
      <w:r w:rsidR="00B07006" w:rsidRPr="00B07006">
        <w:rPr>
          <w:rFonts w:cs="Times New Roman"/>
          <w:sz w:val="24"/>
          <w:szCs w:val="24"/>
        </w:rPr>
        <w:t>A Suggestion to Implement a Running Start and Transfer Student Alumni Support Program</w:t>
      </w:r>
    </w:p>
    <w:p w14:paraId="7436C4F0" w14:textId="1A7ABEB2" w:rsidR="00B07006" w:rsidRDefault="00B07006" w:rsidP="00072FFF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SR-01-23: </w:t>
      </w:r>
      <w:r w:rsidR="0064506C" w:rsidRPr="0064506C">
        <w:rPr>
          <w:sz w:val="24"/>
          <w:szCs w:val="24"/>
        </w:rPr>
        <w:t>A Resolution to Improve Menstrual Hygiene Options in Bellevue College Women's and Gender-Neutral Restrooms</w:t>
      </w:r>
      <w:r w:rsidR="00245553">
        <w:rPr>
          <w:sz w:val="24"/>
          <w:szCs w:val="24"/>
        </w:rPr>
        <w:t>`</w:t>
      </w:r>
    </w:p>
    <w:p w14:paraId="3F1C2934" w14:textId="03522BA6" w:rsidR="0048698A" w:rsidRPr="001225D3" w:rsidRDefault="006B4404" w:rsidP="001225D3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  <w:r w:rsidR="0048698A" w:rsidRPr="001225D3">
        <w:rPr>
          <w:rFonts w:cs="Times New Roman"/>
          <w:sz w:val="24"/>
          <w:szCs w:val="24"/>
        </w:rPr>
        <w:t xml:space="preserve"> </w:t>
      </w:r>
    </w:p>
    <w:p w14:paraId="167A6E35" w14:textId="0FAD5D58" w:rsidR="00256011" w:rsidRPr="000C206D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ASG </w:t>
      </w:r>
      <w:r w:rsidR="00256011">
        <w:rPr>
          <w:rFonts w:cs="Times New Roman"/>
          <w:sz w:val="24"/>
          <w:szCs w:val="24"/>
        </w:rPr>
        <w:t>End of Year Celebration- June 14</w:t>
      </w:r>
      <w:r w:rsidR="00256011" w:rsidRPr="00256011">
        <w:rPr>
          <w:rFonts w:cs="Times New Roman"/>
          <w:sz w:val="24"/>
          <w:szCs w:val="24"/>
          <w:vertAlign w:val="superscript"/>
        </w:rPr>
        <w:t>th</w:t>
      </w:r>
      <w:r w:rsidR="00256011">
        <w:rPr>
          <w:rFonts w:cs="Times New Roman"/>
          <w:sz w:val="24"/>
          <w:szCs w:val="24"/>
        </w:rPr>
        <w:t xml:space="preserve"> 1-3pm in N201</w:t>
      </w:r>
    </w:p>
    <w:p w14:paraId="2E768670" w14:textId="35ECD259" w:rsidR="000C206D" w:rsidRPr="001225D3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ASG Gala- June 6</w:t>
      </w:r>
      <w:r w:rsidRPr="000C206D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5-10pm in U301</w:t>
      </w:r>
      <w:r w:rsidR="001E4636">
        <w:rPr>
          <w:rFonts w:cs="Times New Roman"/>
          <w:sz w:val="24"/>
          <w:szCs w:val="24"/>
        </w:rPr>
        <w:t xml:space="preserve"> </w:t>
      </w:r>
    </w:p>
    <w:p w14:paraId="654DB22E" w14:textId="56845C1C" w:rsidR="001225D3" w:rsidRPr="00387CFE" w:rsidRDefault="001225D3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Last Meeting- June 11</w:t>
      </w:r>
      <w:r w:rsidRPr="001225D3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5127A"/>
    <w:rsid w:val="0005462C"/>
    <w:rsid w:val="00072FFF"/>
    <w:rsid w:val="00083BDB"/>
    <w:rsid w:val="000C1DB7"/>
    <w:rsid w:val="000C206D"/>
    <w:rsid w:val="000F6310"/>
    <w:rsid w:val="001064ED"/>
    <w:rsid w:val="001225D3"/>
    <w:rsid w:val="00122BD6"/>
    <w:rsid w:val="00173365"/>
    <w:rsid w:val="001E4636"/>
    <w:rsid w:val="00203F38"/>
    <w:rsid w:val="00244EC5"/>
    <w:rsid w:val="00245553"/>
    <w:rsid w:val="00256011"/>
    <w:rsid w:val="002A37D4"/>
    <w:rsid w:val="002C3BA4"/>
    <w:rsid w:val="002C78F6"/>
    <w:rsid w:val="002E4E71"/>
    <w:rsid w:val="003848BB"/>
    <w:rsid w:val="00387CFE"/>
    <w:rsid w:val="003D19EF"/>
    <w:rsid w:val="003F7999"/>
    <w:rsid w:val="00460657"/>
    <w:rsid w:val="00461C30"/>
    <w:rsid w:val="0048698A"/>
    <w:rsid w:val="005119B2"/>
    <w:rsid w:val="00521A1F"/>
    <w:rsid w:val="00580268"/>
    <w:rsid w:val="005F0F6E"/>
    <w:rsid w:val="0064506C"/>
    <w:rsid w:val="006914D5"/>
    <w:rsid w:val="006B4404"/>
    <w:rsid w:val="00721B61"/>
    <w:rsid w:val="00724912"/>
    <w:rsid w:val="00775093"/>
    <w:rsid w:val="007B5C7D"/>
    <w:rsid w:val="007D0F89"/>
    <w:rsid w:val="007D4FC6"/>
    <w:rsid w:val="00826340"/>
    <w:rsid w:val="00844C46"/>
    <w:rsid w:val="008A55C9"/>
    <w:rsid w:val="008C7F07"/>
    <w:rsid w:val="008D5B7C"/>
    <w:rsid w:val="008E03CD"/>
    <w:rsid w:val="008E508B"/>
    <w:rsid w:val="00992523"/>
    <w:rsid w:val="009A6E83"/>
    <w:rsid w:val="009B1555"/>
    <w:rsid w:val="00AC7D84"/>
    <w:rsid w:val="00AD07F4"/>
    <w:rsid w:val="00B07006"/>
    <w:rsid w:val="00B44744"/>
    <w:rsid w:val="00B60F54"/>
    <w:rsid w:val="00BC3B66"/>
    <w:rsid w:val="00C609AA"/>
    <w:rsid w:val="00C8119F"/>
    <w:rsid w:val="00CC5537"/>
    <w:rsid w:val="00CE0FE2"/>
    <w:rsid w:val="00CF61AD"/>
    <w:rsid w:val="00D12C38"/>
    <w:rsid w:val="00D25012"/>
    <w:rsid w:val="00D26209"/>
    <w:rsid w:val="00D64691"/>
    <w:rsid w:val="00D82B8A"/>
    <w:rsid w:val="00DB6413"/>
    <w:rsid w:val="00E66C98"/>
    <w:rsid w:val="00E66DFD"/>
    <w:rsid w:val="00F01919"/>
    <w:rsid w:val="00F06EAE"/>
    <w:rsid w:val="00F12610"/>
    <w:rsid w:val="00F47363"/>
    <w:rsid w:val="00F82BA4"/>
    <w:rsid w:val="00FA4083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normaltextrun">
    <w:name w:val="normaltextrun"/>
    <w:basedOn w:val="DefaultParagraphFont"/>
    <w:rsid w:val="00D2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10CE2-2D36-4AF2-83FA-39354870ADA4}"/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11</cp:revision>
  <dcterms:created xsi:type="dcterms:W3CDTF">2024-06-04T20:58:00Z</dcterms:created>
  <dcterms:modified xsi:type="dcterms:W3CDTF">2024-06-05T00:51:00Z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