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3C0245" w:rsidR="00972291" w:rsidP="00972291" w:rsidRDefault="00972291" w14:paraId="66FFFC7E" w14:textId="7777777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9264" behindDoc="0" locked="0" layoutInCell="1" allowOverlap="1" wp14:anchorId="4AB5EA72" wp14:editId="3FEFF3A7">
            <wp:simplePos x="0" y="0"/>
            <wp:positionH relativeFrom="column">
              <wp:posOffset>3213100</wp:posOffset>
            </wp:positionH>
            <wp:positionV relativeFrom="paragraph">
              <wp:posOffset>268</wp:posOffset>
            </wp:positionV>
            <wp:extent cx="3049905" cy="698867"/>
            <wp:effectExtent l="0" t="0" r="0" b="6350"/>
            <wp:wrapSquare wrapText="bothSides"/>
            <wp:docPr id="999475723" name="Picture 1"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63022" cy="70187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BOARD OF DIRECTORS</w:t>
      </w:r>
    </w:p>
    <w:p w:rsidRPr="003C0245" w:rsidR="00972291" w:rsidP="00972291" w:rsidRDefault="00972291" w14:paraId="05866477" w14:textId="77777777">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rsidRPr="003C0245" w:rsidR="00972291" w:rsidP="00972291" w:rsidRDefault="00972291" w14:paraId="0FC8D1EB" w14:textId="77777777">
      <w:pPr>
        <w:spacing w:line="276" w:lineRule="auto"/>
        <w:ind w:firstLine="0"/>
        <w:rPr>
          <w:rFonts w:ascii="Times New Roman" w:hAnsi="Times New Roman" w:cs="Times New Roman"/>
        </w:rPr>
      </w:pPr>
      <w:r w:rsidRPr="003C0245">
        <w:rPr>
          <w:rFonts w:ascii="Times New Roman" w:hAnsi="Times New Roman" w:cs="Times New Roman"/>
        </w:rPr>
        <w:t xml:space="preserve">Date: </w:t>
      </w:r>
      <w:r>
        <w:rPr>
          <w:rFonts w:ascii="Times New Roman" w:hAnsi="Times New Roman" w:cs="Times New Roman"/>
        </w:rPr>
        <w:t>April 19</w:t>
      </w:r>
      <w:r w:rsidRPr="00105B4C">
        <w:rPr>
          <w:rFonts w:ascii="Times New Roman" w:hAnsi="Times New Roman" w:cs="Times New Roman"/>
          <w:vertAlign w:val="superscript"/>
        </w:rPr>
        <w:t>th</w:t>
      </w:r>
      <w:r>
        <w:rPr>
          <w:rFonts w:ascii="Times New Roman" w:hAnsi="Times New Roman" w:cs="Times New Roman"/>
        </w:rPr>
        <w:t>, 2024</w:t>
      </w:r>
    </w:p>
    <w:p w:rsidRPr="003E2C19" w:rsidR="00972291" w:rsidP="00972291" w:rsidRDefault="00972291" w14:paraId="2629F00D" w14:textId="4F3334FB">
      <w:pPr>
        <w:spacing w:line="276" w:lineRule="auto"/>
        <w:ind w:firstLine="0"/>
        <w:rPr>
          <w:rFonts w:ascii="Times New Roman" w:hAnsi="Times New Roman" w:cs="Times New Roman"/>
          <w:b/>
          <w:bCs/>
        </w:rPr>
      </w:pPr>
      <w:r>
        <w:rPr>
          <w:rFonts w:ascii="Times New Roman" w:hAnsi="Times New Roman" w:cs="Times New Roman"/>
          <w:b/>
          <w:bCs/>
        </w:rPr>
        <w:t>04-01-</w:t>
      </w:r>
      <w:r w:rsidR="00F91017">
        <w:rPr>
          <w:rFonts w:ascii="Times New Roman" w:hAnsi="Times New Roman" w:cs="Times New Roman"/>
          <w:b/>
          <w:bCs/>
        </w:rPr>
        <w:t>39</w:t>
      </w:r>
    </w:p>
    <w:p w:rsidRPr="003C0245" w:rsidR="00972291" w:rsidP="00972291" w:rsidRDefault="00972291" w14:paraId="31EAE7BC" w14:textId="77777777">
      <w:pPr>
        <w:spacing w:line="276" w:lineRule="auto"/>
        <w:ind w:firstLine="0"/>
        <w:rPr>
          <w:rFonts w:ascii="Times New Roman" w:hAnsi="Times New Roman" w:cs="Times New Roman"/>
        </w:rPr>
      </w:pPr>
    </w:p>
    <w:p w:rsidRPr="003C0245" w:rsidR="00972291" w:rsidP="00972291" w:rsidRDefault="00F91017" w14:paraId="1BC8D5F1" w14:textId="5EE771A8">
      <w:pPr>
        <w:spacing w:line="276" w:lineRule="auto"/>
        <w:ind w:firstLine="0"/>
        <w:rPr>
          <w:rFonts w:ascii="Times New Roman" w:hAnsi="Times New Roman" w:cs="Times New Roman"/>
          <w:i/>
          <w:iCs/>
        </w:rPr>
      </w:pPr>
      <w:r>
        <w:rPr>
          <w:noProof/>
        </w:rPr>
        <mc:AlternateContent>
          <mc:Choice Requires="wps">
            <w:drawing>
              <wp:anchor distT="0" distB="0" distL="114300" distR="114300" simplePos="0" relativeHeight="251660288" behindDoc="0" locked="0" layoutInCell="1" allowOverlap="1" wp14:anchorId="32179541" wp14:editId="3F35249F">
                <wp:simplePos x="0" y="0"/>
                <wp:positionH relativeFrom="column">
                  <wp:posOffset>-33020</wp:posOffset>
                </wp:positionH>
                <wp:positionV relativeFrom="paragraph">
                  <wp:posOffset>297815</wp:posOffset>
                </wp:positionV>
                <wp:extent cx="6276340" cy="17780"/>
                <wp:effectExtent l="12700" t="12700" r="10160" b="7620"/>
                <wp:wrapNone/>
                <wp:docPr id="153725886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276340" cy="1778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black [3200]" strokeweight="1.5pt" from="-2.6pt,23.45pt" to="491.6pt,24.85pt" w14:anchorId="26F440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">
                <v:stroke joinstyle="miter"/>
                <o:lock v:ext="edit" shapetype="f"/>
              </v:line>
            </w:pict>
          </mc:Fallback>
        </mc:AlternateContent>
      </w:r>
      <w:r w:rsidRPr="003C0245" w:rsidR="00972291">
        <w:rPr>
          <w:rFonts w:ascii="Times New Roman" w:hAnsi="Times New Roman" w:cs="Times New Roman"/>
          <w:i/>
          <w:iCs/>
        </w:rPr>
        <w:t>Submitted by</w:t>
      </w:r>
      <w:r w:rsidR="00972291">
        <w:rPr>
          <w:rFonts w:ascii="Times New Roman" w:hAnsi="Times New Roman" w:cs="Times New Roman"/>
          <w:i/>
          <w:iCs/>
        </w:rPr>
        <w:t xml:space="preserve"> </w:t>
      </w:r>
      <w:r>
        <w:rPr>
          <w:rFonts w:ascii="Times New Roman" w:hAnsi="Times New Roman" w:cs="Times New Roman"/>
          <w:i/>
          <w:iCs/>
        </w:rPr>
        <w:t>Heidi Ngo, Treasurer</w:t>
      </w:r>
    </w:p>
    <w:p w:rsidRPr="003C0245" w:rsidR="00972291" w:rsidP="00972291" w:rsidRDefault="00972291" w14:paraId="02C42C56" w14:textId="77777777">
      <w:pPr>
        <w:rPr>
          <w:rFonts w:ascii="Times New Roman" w:hAnsi="Times New Roman" w:cs="Times New Roman"/>
          <w:i/>
          <w:iCs/>
        </w:rPr>
      </w:pPr>
    </w:p>
    <w:p w:rsidR="00972291" w:rsidP="00972291" w:rsidRDefault="00972291" w14:paraId="03457D2A" w14:textId="0227996F">
      <w:pPr>
        <w:spacing w:line="276" w:lineRule="auto"/>
        <w:ind w:firstLine="0"/>
        <w:rPr>
          <w:rFonts w:ascii="Times New Roman" w:hAnsi="Times New Roman" w:cs="Times New Roman"/>
          <w:b/>
          <w:bCs/>
        </w:rPr>
      </w:pPr>
      <w:r w:rsidRPr="003C0245">
        <w:rPr>
          <w:rFonts w:ascii="Times New Roman" w:hAnsi="Times New Roman" w:cs="Times New Roman"/>
          <w:b/>
          <w:bCs/>
        </w:rPr>
        <w:t xml:space="preserve">BOARD </w:t>
      </w:r>
      <w:r>
        <w:rPr>
          <w:rFonts w:ascii="Times New Roman" w:hAnsi="Times New Roman" w:cs="Times New Roman"/>
          <w:b/>
          <w:bCs/>
        </w:rPr>
        <w:t>BILL</w:t>
      </w:r>
      <w:r w:rsidRPr="003C0245">
        <w:rPr>
          <w:rFonts w:ascii="Times New Roman" w:hAnsi="Times New Roman" w:cs="Times New Roman"/>
          <w:b/>
          <w:bCs/>
        </w:rPr>
        <w:t xml:space="preserve"> </w:t>
      </w:r>
      <w:r>
        <w:rPr>
          <w:rFonts w:ascii="Times New Roman" w:hAnsi="Times New Roman" w:cs="Times New Roman"/>
          <w:b/>
          <w:bCs/>
        </w:rPr>
        <w:t>04-01-</w:t>
      </w:r>
      <w:r w:rsidR="00F91017">
        <w:rPr>
          <w:rFonts w:ascii="Times New Roman" w:hAnsi="Times New Roman" w:cs="Times New Roman"/>
          <w:b/>
          <w:bCs/>
        </w:rPr>
        <w:t>39</w:t>
      </w:r>
      <w:r>
        <w:rPr>
          <w:rFonts w:ascii="Times New Roman" w:hAnsi="Times New Roman" w:cs="Times New Roman"/>
          <w:b/>
          <w:bCs/>
        </w:rPr>
        <w:t xml:space="preserve">: An Act to </w:t>
      </w:r>
      <w:r w:rsidR="00B22AFD">
        <w:rPr>
          <w:rFonts w:ascii="Times New Roman" w:hAnsi="Times New Roman" w:cs="Times New Roman"/>
          <w:b/>
          <w:bCs/>
        </w:rPr>
        <w:t xml:space="preserve">Approve the Charter of the Bellevue College Hong Kong Association. </w:t>
      </w:r>
    </w:p>
    <w:p w:rsidRPr="008E1510" w:rsidR="008E1510" w:rsidP="00972291" w:rsidRDefault="008E1510" w14:paraId="60E869E4" w14:textId="77777777">
      <w:pPr>
        <w:spacing w:line="276" w:lineRule="auto"/>
        <w:ind w:firstLine="0"/>
        <w:rPr>
          <w:rFonts w:ascii="Times New Roman" w:hAnsi="Times New Roman" w:cs="Times New Roman"/>
          <w:b/>
          <w:bCs/>
        </w:rPr>
      </w:pPr>
    </w:p>
    <w:p w:rsidRPr="008E1510" w:rsidR="00972291" w:rsidP="00972291" w:rsidRDefault="00972291" w14:paraId="14208FAF" w14:textId="59D8B9EC">
      <w:pPr>
        <w:spacing w:line="276" w:lineRule="auto"/>
        <w:ind w:firstLine="0"/>
        <w:rPr>
          <w:rFonts w:ascii="Times" w:hAnsi="Times"/>
        </w:rPr>
      </w:pPr>
      <w:r w:rsidRPr="008E1510">
        <w:rPr>
          <w:rFonts w:ascii="Times" w:hAnsi="Times" w:cs="Times New Roman"/>
        </w:rPr>
        <w:t xml:space="preserve">WHEREAS: The </w:t>
      </w:r>
      <w:r w:rsidRPr="008E1510" w:rsidR="00B22AFD">
        <w:rPr>
          <w:rFonts w:ascii="Times" w:hAnsi="Times" w:cs="Times New Roman"/>
        </w:rPr>
        <w:t xml:space="preserve">Bellevue College Hong Kong Student Association </w:t>
      </w:r>
      <w:r w:rsidRPr="008E1510" w:rsidR="00B22AFD">
        <w:rPr>
          <w:rFonts w:ascii="Times" w:hAnsi="Times"/>
        </w:rPr>
        <w:t>is a vibrant and inclusive community established to unite students from Hong Kong and those interested in their rich culture, traditions, and current affairs who are now studying at Bellevue College. Their mission is to foster a supportive network that bridges the gap between Hong Kong and the US promoting cultural exchange, understanding, and friendship among students of diverse backgrounds; and</w:t>
      </w:r>
    </w:p>
    <w:p w:rsidRPr="008E1510" w:rsidR="00B22AFD" w:rsidP="00972291" w:rsidRDefault="00B22AFD" w14:paraId="6404682E" w14:textId="77777777">
      <w:pPr>
        <w:spacing w:line="276" w:lineRule="auto"/>
        <w:ind w:firstLine="0"/>
        <w:rPr>
          <w:rFonts w:ascii="Times" w:hAnsi="Times" w:cs="Times New Roman"/>
        </w:rPr>
      </w:pPr>
    </w:p>
    <w:p w:rsidRPr="008E1510" w:rsidR="00B22AFD" w:rsidP="00972291" w:rsidRDefault="00B22AFD" w14:paraId="680BE861" w14:textId="6C56D865">
      <w:pPr>
        <w:spacing w:line="276" w:lineRule="auto"/>
        <w:ind w:firstLine="0"/>
        <w:rPr>
          <w:rFonts w:ascii="Times" w:hAnsi="Times" w:cs="Times New Roman"/>
        </w:rPr>
      </w:pPr>
      <w:r w:rsidRPr="008E1510">
        <w:rPr>
          <w:rFonts w:ascii="Times" w:hAnsi="Times" w:cs="Times New Roman"/>
        </w:rPr>
        <w:t xml:space="preserve">WHEREAS: The Bellevue College Hong Kong Student Association </w:t>
      </w:r>
      <w:r w:rsidRPr="008E1510">
        <w:rPr>
          <w:rFonts w:ascii="Times" w:hAnsi="Times"/>
        </w:rPr>
        <w:t>intends to highlight the rich heritage of Hong Kong, showcasing its unique blend of Eastern and Western influences through proposed events such as cultural festivals and language exchange workshops. These activities are designed to provide both Hong Kong students and those curious about its culture with opportunities to explore and celebrate the territory's dynamic spirit; and</w:t>
      </w:r>
    </w:p>
    <w:p w:rsidRPr="008E1510" w:rsidR="00B22AFD" w:rsidP="00972291" w:rsidRDefault="00B22AFD" w14:paraId="4221057A" w14:textId="77777777">
      <w:pPr>
        <w:spacing w:line="276" w:lineRule="auto"/>
        <w:ind w:firstLine="0"/>
        <w:rPr>
          <w:rFonts w:ascii="Times" w:hAnsi="Times" w:cs="Times New Roman"/>
        </w:rPr>
      </w:pPr>
    </w:p>
    <w:p w:rsidRPr="008E1510" w:rsidR="00B22AFD" w:rsidP="00972291" w:rsidRDefault="00B22AFD" w14:paraId="3EEEA4A4" w14:textId="7A846343">
      <w:pPr>
        <w:spacing w:line="276" w:lineRule="auto"/>
        <w:ind w:firstLine="0"/>
        <w:rPr>
          <w:rFonts w:ascii="Times" w:hAnsi="Times"/>
        </w:rPr>
      </w:pPr>
      <w:r w:rsidRPr="008E1510">
        <w:rPr>
          <w:rFonts w:ascii="Times" w:hAnsi="Times" w:cs="Times New Roman"/>
        </w:rPr>
        <w:t xml:space="preserve">WHEREAS: The Bellevue College Hong Kong Student Associations </w:t>
      </w:r>
      <w:r w:rsidRPr="008E1510">
        <w:rPr>
          <w:rFonts w:ascii="Times" w:hAnsi="Times"/>
        </w:rPr>
        <w:t>plans to support their members academically and professionally. They aspire to create mentorship programs, networking events, and career workshops tailored to assist students in navigating their academic pursuits in the US while also maintaining a strong connection to Hong Kong. Their goal is to offer a supportive network that fosters personal growth, professional development, and a sense of community among our members; and</w:t>
      </w:r>
    </w:p>
    <w:p w:rsidRPr="008E1510" w:rsidR="00B22AFD" w:rsidP="00972291" w:rsidRDefault="00B22AFD" w14:paraId="58334629" w14:textId="77777777">
      <w:pPr>
        <w:spacing w:line="276" w:lineRule="auto"/>
        <w:ind w:firstLine="0"/>
        <w:rPr>
          <w:rFonts w:ascii="Times" w:hAnsi="Times"/>
        </w:rPr>
      </w:pPr>
    </w:p>
    <w:p w:rsidRPr="008E1510" w:rsidR="00B22AFD" w:rsidP="00972291" w:rsidRDefault="00B22AFD" w14:paraId="1A035F55" w14:textId="219D0C2C">
      <w:pPr>
        <w:spacing w:line="276" w:lineRule="auto"/>
        <w:ind w:firstLine="0"/>
        <w:rPr>
          <w:rFonts w:ascii="Times" w:hAnsi="Times"/>
        </w:rPr>
      </w:pPr>
      <w:r w:rsidRPr="008E1510">
        <w:rPr>
          <w:rFonts w:ascii="Times" w:hAnsi="Times" w:cs="Times New Roman"/>
        </w:rPr>
        <w:t xml:space="preserve">WHEREAS: The Bellevue College Hong Kong Student Association </w:t>
      </w:r>
      <w:r w:rsidRPr="008E1510">
        <w:rPr>
          <w:rFonts w:ascii="Times" w:hAnsi="Times"/>
        </w:rPr>
        <w:t>will welcome anyone interested in learning about Hong Kong, its people, and its culture. They envision our association as a nurturing space where members can find friendship, support, and a sense of belonging, making their time in the US both enriching and memorable. Join us in creating an inclusive community that celebrates the unique cultural tapestry of Hong Kong and fosters lasting connections across the globe.</w:t>
      </w:r>
    </w:p>
    <w:p w:rsidRPr="008E1510" w:rsidR="00B22AFD" w:rsidP="00972291" w:rsidRDefault="00B22AFD" w14:paraId="71141122" w14:textId="77777777">
      <w:pPr>
        <w:spacing w:line="276" w:lineRule="auto"/>
        <w:ind w:firstLine="0"/>
        <w:rPr>
          <w:rFonts w:ascii="Times" w:hAnsi="Times"/>
        </w:rPr>
      </w:pPr>
    </w:p>
    <w:p w:rsidRPr="008E1510" w:rsidR="00B22AFD" w:rsidP="00B22AFD" w:rsidRDefault="00B22AFD" w14:paraId="74E42411" w14:textId="3570B0A3">
      <w:pPr>
        <w:spacing w:line="276" w:lineRule="auto"/>
        <w:ind w:right="387" w:firstLine="0"/>
        <w:rPr>
          <w:rFonts w:ascii="Times" w:hAnsi="Times" w:eastAsia="Times New Roman" w:cs="Times New Roman"/>
          <w:color w:val="000000" w:themeColor="text1"/>
        </w:rPr>
      </w:pPr>
      <w:r w:rsidRPr="008E1510">
        <w:rPr>
          <w:rFonts w:ascii="Times" w:hAnsi="Times" w:eastAsia="Times" w:cs="Times"/>
        </w:rPr>
        <w:t xml:space="preserve">WHEREAS: The Bellevue College </w:t>
      </w:r>
      <w:r w:rsidRPr="008E1510" w:rsidR="00E069ED">
        <w:rPr>
          <w:rFonts w:ascii="Times" w:hAnsi="Times" w:cs="Times New Roman"/>
        </w:rPr>
        <w:t xml:space="preserve">Hong Kong Student Association </w:t>
      </w:r>
      <w:r w:rsidRPr="008E1510">
        <w:rPr>
          <w:rFonts w:ascii="Times" w:hAnsi="Times" w:eastAsia="Times" w:cs="Times"/>
        </w:rPr>
        <w:t xml:space="preserve">has met all required </w:t>
      </w:r>
      <w:r w:rsidRPr="008E1510">
        <w:rPr>
          <w:rFonts w:ascii="Times" w:hAnsi="Times" w:eastAsia="Times" w:cs="Times"/>
          <w:color w:val="000000" w:themeColor="text1"/>
        </w:rPr>
        <w:t>qualifications to become a chartered student organization; and</w:t>
      </w:r>
    </w:p>
    <w:p w:rsidRPr="008E1510" w:rsidR="00B22AFD" w:rsidP="00B22AFD" w:rsidRDefault="00B22AFD" w14:paraId="6F48A339" w14:textId="77777777">
      <w:pPr>
        <w:spacing w:line="276" w:lineRule="auto"/>
        <w:ind w:right="387" w:firstLine="0"/>
        <w:rPr>
          <w:rFonts w:ascii="Times" w:hAnsi="Times"/>
        </w:rPr>
      </w:pPr>
    </w:p>
    <w:p w:rsidRPr="008E1510" w:rsidR="00B22AFD" w:rsidP="00B22AFD" w:rsidRDefault="00B22AFD" w14:paraId="50AAB612" w14:textId="77777777">
      <w:pPr>
        <w:spacing w:line="276" w:lineRule="auto"/>
        <w:ind w:right="387" w:firstLine="0"/>
        <w:rPr>
          <w:rFonts w:ascii="Times" w:hAnsi="Times"/>
        </w:rPr>
      </w:pPr>
      <w:r w:rsidRPr="008E1510">
        <w:rPr>
          <w:rFonts w:ascii="Times" w:hAnsi="Times" w:eastAsia="Times" w:cs="Times"/>
          <w:color w:val="000000" w:themeColor="text1"/>
        </w:rPr>
        <w:t>WHEREAS: This charter shall expire on June 30th, 2024, unless otherwise renewed by the club with ratification from the Board of Directors.</w:t>
      </w:r>
      <w:r w:rsidRPr="008E1510">
        <w:rPr>
          <w:rFonts w:ascii="Times" w:hAnsi="Times" w:eastAsia="Times New Roman" w:cs="Times New Roman"/>
          <w:color w:val="000000" w:themeColor="text1"/>
        </w:rPr>
        <w:t> </w:t>
      </w:r>
      <w:r w:rsidRPr="008E1510">
        <w:rPr>
          <w:rFonts w:ascii="Times" w:hAnsi="Times" w:eastAsia="Times" w:cs="Times"/>
          <w:color w:val="000000" w:themeColor="text1"/>
        </w:rPr>
        <w:t xml:space="preserve"> </w:t>
      </w:r>
    </w:p>
    <w:p w:rsidRPr="008E1510" w:rsidR="00B22AFD" w:rsidP="00972291" w:rsidRDefault="00B22AFD" w14:paraId="660F52B0" w14:textId="77777777">
      <w:pPr>
        <w:spacing w:line="276" w:lineRule="auto"/>
        <w:ind w:firstLine="0"/>
        <w:rPr>
          <w:rFonts w:ascii="Times" w:hAnsi="Times" w:cs="Times New Roman"/>
        </w:rPr>
      </w:pPr>
    </w:p>
    <w:p w:rsidRPr="008E1510" w:rsidR="00972291" w:rsidP="00972291" w:rsidRDefault="00972291" w14:paraId="4034F554" w14:textId="77777777">
      <w:pPr>
        <w:spacing w:line="276" w:lineRule="auto"/>
        <w:ind w:firstLine="0"/>
        <w:rPr>
          <w:rFonts w:ascii="Times" w:hAnsi="Times" w:cs="Times New Roman"/>
        </w:rPr>
      </w:pPr>
    </w:p>
    <w:p w:rsidRPr="008E1510" w:rsidR="00972291" w:rsidP="00972291" w:rsidRDefault="00972291" w14:paraId="4AB47FAA" w14:textId="77777777">
      <w:pPr>
        <w:spacing w:line="276" w:lineRule="auto"/>
        <w:ind w:firstLine="0"/>
        <w:rPr>
          <w:rFonts w:ascii="Times" w:hAnsi="Times" w:cs="Times New Roman"/>
          <w:b/>
          <w:bCs/>
        </w:rPr>
      </w:pPr>
      <w:r w:rsidRPr="008E1510">
        <w:rPr>
          <w:rFonts w:ascii="Times" w:hAnsi="Times" w:cs="Times New Roman"/>
          <w:b/>
          <w:bCs/>
        </w:rPr>
        <w:t>THEREFORE, BE IT ENACTED BY THE ASSOCIATED STUDENT GOVERNMENT OF BELLEVUE COLLEGE BOARD OF DIRECTORS</w:t>
      </w:r>
    </w:p>
    <w:p w:rsidRPr="008E1510" w:rsidR="00972291" w:rsidP="00972291" w:rsidRDefault="00972291" w14:paraId="09928908" w14:textId="77777777">
      <w:pPr>
        <w:spacing w:line="276" w:lineRule="auto"/>
        <w:ind w:firstLine="0"/>
        <w:rPr>
          <w:rFonts w:ascii="Times" w:hAnsi="Times" w:cs="Times New Roman"/>
        </w:rPr>
      </w:pPr>
    </w:p>
    <w:p w:rsidRPr="008E1510" w:rsidR="00B22AFD" w:rsidP="00972291" w:rsidRDefault="00B22AFD" w14:paraId="68F76992" w14:textId="34E24C58">
      <w:pPr>
        <w:spacing w:line="276" w:lineRule="auto"/>
        <w:ind w:firstLine="0"/>
        <w:rPr>
          <w:rFonts w:ascii="Times" w:hAnsi="Times"/>
        </w:rPr>
      </w:pPr>
      <w:r w:rsidRPr="008E1510">
        <w:rPr>
          <w:rFonts w:ascii="Times" w:hAnsi="Times" w:eastAsia="Times" w:cs="Times"/>
          <w:color w:val="000000" w:themeColor="text1"/>
        </w:rPr>
        <w:t xml:space="preserve">THAT: The Associated Student Government hereby recognizes </w:t>
      </w:r>
      <w:r w:rsidRPr="008E1510">
        <w:rPr>
          <w:rFonts w:ascii="Times" w:hAnsi="Times" w:eastAsia="Times" w:cs="Times"/>
        </w:rPr>
        <w:t xml:space="preserve">the Bellevue College </w:t>
      </w:r>
      <w:r w:rsidRPr="008E1510" w:rsidR="008E1510">
        <w:rPr>
          <w:rFonts w:ascii="Times" w:hAnsi="Times" w:eastAsia="Times" w:cs="Times"/>
        </w:rPr>
        <w:t>Hong Kong</w:t>
      </w:r>
      <w:r w:rsidRPr="008E1510">
        <w:rPr>
          <w:rFonts w:ascii="Times" w:hAnsi="Times" w:eastAsia="Times" w:cs="Times"/>
        </w:rPr>
        <w:t xml:space="preserve"> Student Association </w:t>
      </w:r>
      <w:r w:rsidRPr="008E1510">
        <w:rPr>
          <w:rFonts w:ascii="Times" w:hAnsi="Times" w:eastAsia="Times" w:cs="Times"/>
          <w:color w:val="000000" w:themeColor="text1"/>
        </w:rPr>
        <w:t>as an official student organization at Bellevue College; and</w:t>
      </w:r>
    </w:p>
    <w:p w:rsidRPr="008E1510" w:rsidR="00B22AFD" w:rsidP="00B22AFD" w:rsidRDefault="00B22AFD" w14:paraId="62E176F0" w14:textId="6897ACB3">
      <w:pPr>
        <w:spacing w:line="276" w:lineRule="auto"/>
        <w:ind w:firstLine="0"/>
        <w:rPr>
          <w:rFonts w:ascii="Times" w:hAnsi="Times"/>
        </w:rPr>
      </w:pPr>
    </w:p>
    <w:p w:rsidRPr="008E1510" w:rsidR="00B22AFD" w:rsidP="00B22AFD" w:rsidRDefault="00B22AFD" w14:paraId="7E9CB338" w14:textId="67E7009A">
      <w:pPr>
        <w:spacing w:after="160" w:line="276" w:lineRule="auto"/>
        <w:ind w:firstLine="0"/>
        <w:jc w:val="left"/>
        <w:rPr>
          <w:rFonts w:ascii="Times" w:hAnsi="Times" w:eastAsia="Times" w:cs="Times"/>
          <w:color w:val="000000" w:themeColor="text1"/>
        </w:rPr>
      </w:pPr>
      <w:r w:rsidRPr="008E1510">
        <w:rPr>
          <w:rFonts w:ascii="Times" w:hAnsi="Times" w:eastAsia="Times" w:cs="Times"/>
          <w:color w:val="000000" w:themeColor="text1"/>
        </w:rPr>
        <w:t xml:space="preserve">THAT: A copy of this bill be forwarded to Julie Nguyen, ASG Secretary; Joyce Diakubama, ASG Public Relations Representative; Amanda Arboleda, Student Engagement- Student Involvement Specialist; </w:t>
      </w:r>
      <w:r w:rsidRPr="008E1510" w:rsidR="008E1510">
        <w:rPr>
          <w:rFonts w:ascii="Times" w:hAnsi="Times"/>
        </w:rPr>
        <w:t>Cheuk Lam Kam</w:t>
      </w:r>
      <w:r w:rsidRPr="008E1510">
        <w:rPr>
          <w:rFonts w:ascii="Times" w:hAnsi="Times" w:eastAsia="Times" w:cs="Times"/>
          <w:color w:val="000000" w:themeColor="text1"/>
        </w:rPr>
        <w:t xml:space="preserve">, Bellevue College </w:t>
      </w:r>
      <w:r w:rsidRPr="008E1510" w:rsidR="008E1510">
        <w:rPr>
          <w:rFonts w:ascii="Times" w:hAnsi="Times" w:eastAsia="Times" w:cs="Times"/>
        </w:rPr>
        <w:t>Hong Kong</w:t>
      </w:r>
      <w:r w:rsidRPr="008E1510">
        <w:rPr>
          <w:rFonts w:ascii="Times" w:hAnsi="Times" w:eastAsia="Times" w:cs="Times"/>
        </w:rPr>
        <w:t xml:space="preserve"> Student Association </w:t>
      </w:r>
      <w:r w:rsidRPr="008E1510">
        <w:rPr>
          <w:rFonts w:ascii="Times" w:hAnsi="Times" w:eastAsia="Times" w:cs="Times"/>
          <w:color w:val="000000" w:themeColor="text1"/>
        </w:rPr>
        <w:t xml:space="preserve">President; and </w:t>
      </w:r>
      <w:r w:rsidRPr="008E1510" w:rsidR="008E1510">
        <w:rPr>
          <w:rFonts w:ascii="Times" w:hAnsi="Times"/>
        </w:rPr>
        <w:t>Sophie Leung</w:t>
      </w:r>
      <w:r w:rsidRPr="008E1510">
        <w:rPr>
          <w:rFonts w:ascii="Times" w:hAnsi="Times" w:eastAsia="Times" w:cs="Times"/>
        </w:rPr>
        <w:t xml:space="preserve">, </w:t>
      </w:r>
      <w:r w:rsidRPr="008E1510">
        <w:rPr>
          <w:rFonts w:ascii="Times" w:hAnsi="Times" w:eastAsia="Times" w:cs="Times"/>
          <w:color w:val="000000" w:themeColor="text1"/>
        </w:rPr>
        <w:t xml:space="preserve">Bellevue College </w:t>
      </w:r>
      <w:r w:rsidRPr="008E1510" w:rsidR="008E1510">
        <w:rPr>
          <w:rFonts w:ascii="Times" w:hAnsi="Times" w:eastAsia="Times" w:cs="Times"/>
        </w:rPr>
        <w:t>Hong Kong</w:t>
      </w:r>
      <w:r w:rsidRPr="008E1510">
        <w:rPr>
          <w:rFonts w:ascii="Times" w:hAnsi="Times" w:eastAsia="Times" w:cs="Times"/>
        </w:rPr>
        <w:t xml:space="preserve"> Student Association </w:t>
      </w:r>
      <w:r w:rsidRPr="008E1510">
        <w:rPr>
          <w:rFonts w:ascii="Times" w:hAnsi="Times" w:eastAsia="Times" w:cs="Times"/>
          <w:color w:val="000000" w:themeColor="text1"/>
        </w:rPr>
        <w:t>Advisor.</w:t>
      </w:r>
    </w:p>
    <w:p w:rsidRPr="009A6A5C" w:rsidR="00972291" w:rsidP="00972291" w:rsidRDefault="00972291" w14:paraId="6C33611A" w14:textId="77777777">
      <w:pPr>
        <w:spacing w:after="160" w:line="276" w:lineRule="auto"/>
        <w:ind w:firstLine="0"/>
        <w:jc w:val="left"/>
        <w:rPr>
          <w:rFonts w:ascii="Times New Roman" w:hAnsi="Times New Roman" w:cs="Times New Roman"/>
        </w:rPr>
      </w:pPr>
    </w:p>
    <w:p w:rsidR="00972291" w:rsidP="00972291" w:rsidRDefault="00000000" w14:paraId="0A212679" w14:textId="77777777">
      <w:pPr>
        <w:spacing w:line="276" w:lineRule="auto"/>
        <w:ind w:firstLine="0"/>
        <w:rPr>
          <w:rFonts w:ascii="Times New Roman" w:hAnsi="Times New Roman" w:cs="Times New Roman"/>
          <w:b/>
          <w:bCs/>
        </w:rPr>
      </w:pPr>
      <w:bookmarkStart w:name="_Hlk154513804" w:id="0"/>
      <w:r>
        <w:rPr>
          <w:noProof/>
        </w:rPr>
        <w:pict w14:anchorId="5E045364">
          <v:rect id="_x0000_i1025" style="width:468pt;height:.05pt;mso-width-percent:0;mso-height-percent:0;mso-width-percent:0;mso-height-percent:0" alt="" o:hr="t" o:hrstd="t" o:hralign="center" fillcolor="#a0a0a0" stroked="f"/>
        </w:pict>
      </w:r>
    </w:p>
    <w:p w:rsidR="00972291" w:rsidP="00972291" w:rsidRDefault="00972291" w14:paraId="34CDA588" w14:textId="77777777">
      <w:pPr>
        <w:spacing w:line="276" w:lineRule="auto"/>
        <w:ind w:firstLine="0"/>
        <w:jc w:val="center"/>
        <w:rPr>
          <w:rFonts w:ascii="Times New Roman" w:hAnsi="Times New Roman" w:cs="Times New Roman"/>
          <w:b/>
          <w:bCs/>
        </w:rPr>
      </w:pPr>
      <w:r w:rsidRPr="290ADEE5" w:rsidR="00972291">
        <w:rPr>
          <w:rFonts w:ascii="Times New Roman" w:hAnsi="Times New Roman" w:cs="Times New Roman"/>
          <w:b w:val="1"/>
          <w:bCs w:val="1"/>
        </w:rPr>
        <w:t>End</w:t>
      </w:r>
    </w:p>
    <w:bookmarkEnd w:id="0"/>
    <w:p w:rsidR="290ADEE5" w:rsidP="290ADEE5" w:rsidRDefault="290ADEE5" w14:paraId="5C901959" w14:textId="1566FBDA">
      <w:pPr>
        <w:pStyle w:val="Normal"/>
        <w:spacing w:line="276" w:lineRule="auto"/>
        <w:ind w:firstLine="0"/>
        <w:jc w:val="center"/>
        <w:rPr>
          <w:rFonts w:ascii="Times New Roman" w:hAnsi="Times New Roman" w:cs="Times New Roman"/>
          <w:b w:val="1"/>
          <w:bCs w:val="1"/>
        </w:rPr>
      </w:pPr>
    </w:p>
    <w:p w:rsidR="5B8B445F" w:rsidP="290ADEE5" w:rsidRDefault="5B8B445F" w14:paraId="7FA42B2F" w14:textId="336A2D5E">
      <w:pPr>
        <w:spacing w:after="0" w:line="276" w:lineRule="auto"/>
        <w:ind w:firstLine="0"/>
        <w:jc w:val="both"/>
        <w:rPr>
          <w:rFonts w:ascii="Times New Roman" w:hAnsi="Times New Roman" w:eastAsia="Times New Roman" w:cs="Times New Roman"/>
          <w:noProof w:val="0"/>
          <w:sz w:val="22"/>
          <w:szCs w:val="22"/>
          <w:lang w:val="en-US"/>
        </w:rPr>
      </w:pPr>
      <w:r w:rsidRPr="34C54E8C" w:rsidR="5B8B445F">
        <w:rPr>
          <w:rFonts w:ascii="Times New Roman" w:hAnsi="Times New Roman" w:eastAsia="Times New Roman" w:cs="Times New Roman"/>
          <w:b w:val="1"/>
          <w:bCs w:val="1"/>
          <w:noProof w:val="0"/>
          <w:sz w:val="22"/>
          <w:szCs w:val="22"/>
          <w:lang w:val="en-US"/>
        </w:rPr>
        <w:t>I, Sean Behl, President of the Associated Student Government of Bellevue College, do herby certify that Board Bill 04-01-3</w:t>
      </w:r>
      <w:r w:rsidRPr="34C54E8C" w:rsidR="716D7AC5">
        <w:rPr>
          <w:rFonts w:ascii="Times New Roman" w:hAnsi="Times New Roman" w:eastAsia="Times New Roman" w:cs="Times New Roman"/>
          <w:b w:val="1"/>
          <w:bCs w:val="1"/>
          <w:noProof w:val="0"/>
          <w:sz w:val="22"/>
          <w:szCs w:val="22"/>
          <w:lang w:val="en-US"/>
        </w:rPr>
        <w:t>9</w:t>
      </w:r>
      <w:r w:rsidRPr="34C54E8C" w:rsidR="5B8B445F">
        <w:rPr>
          <w:rFonts w:ascii="Times New Roman" w:hAnsi="Times New Roman" w:eastAsia="Times New Roman" w:cs="Times New Roman"/>
          <w:b w:val="1"/>
          <w:bCs w:val="1"/>
          <w:noProof w:val="0"/>
          <w:sz w:val="22"/>
          <w:szCs w:val="22"/>
          <w:lang w:val="en-US"/>
        </w:rPr>
        <w:t xml:space="preserve"> was duly approved by the Board of Directors on 0</w:t>
      </w:r>
      <w:r w:rsidRPr="34C54E8C" w:rsidR="3E1DC9CA">
        <w:rPr>
          <w:rFonts w:ascii="Times New Roman" w:hAnsi="Times New Roman" w:eastAsia="Times New Roman" w:cs="Times New Roman"/>
          <w:b w:val="1"/>
          <w:bCs w:val="1"/>
          <w:noProof w:val="0"/>
          <w:sz w:val="22"/>
          <w:szCs w:val="22"/>
          <w:lang w:val="en-US"/>
        </w:rPr>
        <w:t>4</w:t>
      </w:r>
      <w:r w:rsidRPr="34C54E8C" w:rsidR="5B8B445F">
        <w:rPr>
          <w:rFonts w:ascii="Times New Roman" w:hAnsi="Times New Roman" w:eastAsia="Times New Roman" w:cs="Times New Roman"/>
          <w:b w:val="1"/>
          <w:bCs w:val="1"/>
          <w:noProof w:val="0"/>
          <w:sz w:val="22"/>
          <w:szCs w:val="22"/>
          <w:lang w:val="en-US"/>
        </w:rPr>
        <w:t>/1</w:t>
      </w:r>
      <w:r w:rsidRPr="34C54E8C" w:rsidR="13CF484E">
        <w:rPr>
          <w:rFonts w:ascii="Times New Roman" w:hAnsi="Times New Roman" w:eastAsia="Times New Roman" w:cs="Times New Roman"/>
          <w:b w:val="1"/>
          <w:bCs w:val="1"/>
          <w:noProof w:val="0"/>
          <w:sz w:val="22"/>
          <w:szCs w:val="22"/>
          <w:lang w:val="en-US"/>
        </w:rPr>
        <w:t>9</w:t>
      </w:r>
      <w:r w:rsidRPr="34C54E8C" w:rsidR="5B8B445F">
        <w:rPr>
          <w:rFonts w:ascii="Times New Roman" w:hAnsi="Times New Roman" w:eastAsia="Times New Roman" w:cs="Times New Roman"/>
          <w:b w:val="1"/>
          <w:bCs w:val="1"/>
          <w:noProof w:val="0"/>
          <w:sz w:val="22"/>
          <w:szCs w:val="22"/>
          <w:lang w:val="en-US"/>
        </w:rPr>
        <w:t>/2024. I attest to the accuracy and authenticity of the contents of this bill.</w:t>
      </w:r>
    </w:p>
    <w:p w:rsidR="290ADEE5" w:rsidP="290ADEE5" w:rsidRDefault="290ADEE5" w14:paraId="1826CE1D" w14:textId="7DBD37BF">
      <w:pPr>
        <w:spacing w:after="0" w:line="276" w:lineRule="auto"/>
        <w:ind w:firstLine="0"/>
        <w:jc w:val="both"/>
        <w:rPr>
          <w:rFonts w:ascii="Times New Roman" w:hAnsi="Times New Roman" w:eastAsia="Times New Roman" w:cs="Times New Roman"/>
          <w:noProof w:val="0"/>
          <w:sz w:val="22"/>
          <w:szCs w:val="22"/>
          <w:lang w:val="en-US"/>
        </w:rPr>
      </w:pPr>
    </w:p>
    <w:tbl>
      <w:tblPr>
        <w:tblStyle w:val="TableGrid"/>
        <w:tblW w:w="0" w:type="auto"/>
        <w:tblInd w:w="195" w:type="dxa"/>
        <w:tblBorders>
          <w:top w:val="single" w:sz="6"/>
          <w:left w:val="single" w:sz="6"/>
          <w:bottom w:val="single" w:sz="6"/>
          <w:right w:val="single" w:sz="6"/>
        </w:tblBorders>
        <w:tblLayout w:type="fixed"/>
        <w:tblLook w:val="04A0" w:firstRow="1" w:lastRow="0" w:firstColumn="1" w:lastColumn="0" w:noHBand="0" w:noVBand="1"/>
      </w:tblPr>
      <w:tblGrid>
        <w:gridCol w:w="9360"/>
      </w:tblGrid>
      <w:tr w:rsidR="290ADEE5" w:rsidTr="290ADEE5" w14:paraId="1252C1D1">
        <w:trPr>
          <w:trHeight w:val="1530"/>
        </w:trPr>
        <w:tc>
          <w:tcPr>
            <w:tcW w:w="9360" w:type="dxa"/>
            <w:tcBorders>
              <w:top w:val="nil"/>
              <w:left w:val="nil"/>
              <w:bottom w:val="nil"/>
              <w:right w:val="nil"/>
            </w:tcBorders>
            <w:tcMar>
              <w:left w:w="105" w:type="dxa"/>
              <w:right w:w="105" w:type="dxa"/>
            </w:tcMar>
            <w:vAlign w:val="center"/>
          </w:tcPr>
          <w:p w:rsidR="290ADEE5" w:rsidP="290ADEE5" w:rsidRDefault="290ADEE5" w14:paraId="21AA64F8" w14:textId="4F13B9B8">
            <w:pPr>
              <w:spacing w:before="1" w:after="0" w:line="283" w:lineRule="auto"/>
              <w:ind w:right="441"/>
              <w:jc w:val="both"/>
            </w:pPr>
          </w:p>
          <w:p w:rsidR="290ADEE5" w:rsidP="290ADEE5" w:rsidRDefault="290ADEE5" w14:paraId="7366BC2B" w14:textId="6AB76D11">
            <w:pPr>
              <w:spacing w:before="1" w:after="0" w:line="283" w:lineRule="auto"/>
              <w:ind w:right="441"/>
              <w:jc w:val="both"/>
              <w:rPr>
                <w:rFonts w:ascii="Calibri" w:hAnsi="Calibri" w:eastAsia="Calibri" w:cs="Calibri"/>
                <w:color w:val="000000" w:themeColor="text1" w:themeTint="FF" w:themeShade="FF"/>
                <w:sz w:val="21"/>
                <w:szCs w:val="21"/>
              </w:rPr>
            </w:pPr>
            <w:r w:rsidRPr="290ADEE5" w:rsidR="290ADEE5">
              <w:rPr>
                <w:rFonts w:ascii="Calibri" w:hAnsi="Calibri" w:eastAsia="Calibri" w:cs="Calibri"/>
                <w:color w:val="000000" w:themeColor="text1" w:themeTint="FF" w:themeShade="FF"/>
                <w:sz w:val="21"/>
                <w:szCs w:val="21"/>
                <w:lang w:val="en-US"/>
              </w:rPr>
              <w:t xml:space="preserve">  </w:t>
            </w:r>
          </w:p>
          <w:p w:rsidR="290ADEE5" w:rsidP="290ADEE5" w:rsidRDefault="290ADEE5" w14:paraId="3DFC3D96" w14:textId="11B23577">
            <w:pPr>
              <w:pStyle w:val="Normal"/>
              <w:spacing w:before="1" w:after="0" w:line="283" w:lineRule="auto"/>
              <w:ind w:right="441" w:firstLine="0"/>
              <w:jc w:val="both"/>
              <w:rPr>
                <w:rFonts w:ascii="Calibri" w:hAnsi="Calibri" w:eastAsia="Calibri" w:cs="Calibri"/>
                <w:b w:val="1"/>
                <w:bCs w:val="1"/>
                <w:color w:val="000000" w:themeColor="text1" w:themeTint="FF" w:themeShade="FF"/>
                <w:sz w:val="21"/>
                <w:szCs w:val="21"/>
                <w:lang w:val="en-US"/>
              </w:rPr>
            </w:pPr>
            <w:r w:rsidR="290ADEE5">
              <w:drawing>
                <wp:anchor distT="0" distB="0" distL="114300" distR="114300" simplePos="0" relativeHeight="251658240" behindDoc="0" locked="0" layoutInCell="1" allowOverlap="1" wp14:editId="7CAE0A3F" wp14:anchorId="56735DC1">
                  <wp:simplePos x="0" y="0"/>
                  <wp:positionH relativeFrom="column">
                    <wp:align>left</wp:align>
                  </wp:positionH>
                  <wp:positionV relativeFrom="paragraph">
                    <wp:posOffset>0</wp:posOffset>
                  </wp:positionV>
                  <wp:extent cx="2828925" cy="542925"/>
                  <wp:effectExtent l="0" t="0" r="0" b="0"/>
                  <wp:wrapSquare wrapText="bothSides"/>
                  <wp:docPr id="532197741" name="" descr="A black background with a black square&#10;&#10;Description automatically generated with medium confidence" title=""/>
                  <wp:cNvGraphicFramePr>
                    <a:graphicFrameLocks noChangeAspect="1"/>
                  </wp:cNvGraphicFramePr>
                  <a:graphic>
                    <a:graphicData uri="http://schemas.openxmlformats.org/drawingml/2006/picture">
                      <pic:pic>
                        <pic:nvPicPr>
                          <pic:cNvPr id="0" name=""/>
                          <pic:cNvPicPr/>
                        </pic:nvPicPr>
                        <pic:blipFill>
                          <a:blip r:embed="Rd9983aa910274c43">
                            <a:extLst>
                              <a:ext xmlns:a="http://schemas.openxmlformats.org/drawingml/2006/main" uri="{28A0092B-C50C-407E-A947-70E740481C1C}">
                                <a14:useLocalDpi val="0"/>
                              </a:ext>
                            </a:extLst>
                          </a:blip>
                          <a:stretch>
                            <a:fillRect/>
                          </a:stretch>
                        </pic:blipFill>
                        <pic:spPr>
                          <a:xfrm>
                            <a:off x="0" y="0"/>
                            <a:ext cx="2828925" cy="542925"/>
                          </a:xfrm>
                          <a:prstGeom prst="rect">
                            <a:avLst/>
                          </a:prstGeom>
                        </pic:spPr>
                      </pic:pic>
                    </a:graphicData>
                  </a:graphic>
                  <wp14:sizeRelH relativeFrom="page">
                    <wp14:pctWidth>0</wp14:pctWidth>
                  </wp14:sizeRelH>
                  <wp14:sizeRelV relativeFrom="page">
                    <wp14:pctHeight>0</wp14:pctHeight>
                  </wp14:sizeRelV>
                </wp:anchor>
              </w:drawing>
            </w:r>
          </w:p>
        </w:tc>
      </w:tr>
      <w:tr w:rsidR="290ADEE5" w:rsidTr="290ADEE5" w14:paraId="30BC1B45">
        <w:trPr>
          <w:trHeight w:val="300"/>
        </w:trPr>
        <w:tc>
          <w:tcPr>
            <w:tcW w:w="9360" w:type="dxa"/>
            <w:tcBorders>
              <w:top w:val="nil"/>
              <w:left w:val="nil"/>
              <w:bottom w:val="nil"/>
              <w:right w:val="nil"/>
            </w:tcBorders>
            <w:tcMar>
              <w:left w:w="105" w:type="dxa"/>
              <w:right w:w="105" w:type="dxa"/>
            </w:tcMar>
            <w:vAlign w:val="center"/>
          </w:tcPr>
          <w:p w:rsidR="21C1748A" w:rsidP="290ADEE5" w:rsidRDefault="21C1748A" w14:paraId="67E5E111" w14:textId="5A0D99C6">
            <w:pPr>
              <w:spacing w:before="1" w:after="0" w:line="283" w:lineRule="auto"/>
              <w:ind w:right="441" w:firstLine="105"/>
              <w:jc w:val="both"/>
              <w:rPr>
                <w:rFonts w:ascii="Times New Roman" w:hAnsi="Times New Roman" w:eastAsia="Times New Roman" w:cs="Times New Roman"/>
                <w:b w:val="1"/>
                <w:bCs w:val="1"/>
                <w:color w:val="000000" w:themeColor="text1" w:themeTint="FF" w:themeShade="FF"/>
                <w:sz w:val="20"/>
                <w:szCs w:val="20"/>
                <w:lang w:val="en-US"/>
              </w:rPr>
            </w:pPr>
            <w:r w:rsidRPr="290ADEE5" w:rsidR="21C1748A">
              <w:rPr>
                <w:rFonts w:ascii="Times New Roman" w:hAnsi="Times New Roman" w:eastAsia="Times New Roman" w:cs="Times New Roman"/>
                <w:b w:val="1"/>
                <w:bCs w:val="1"/>
                <w:color w:val="000000" w:themeColor="text1" w:themeTint="FF" w:themeShade="FF"/>
                <w:sz w:val="20"/>
                <w:szCs w:val="20"/>
                <w:lang w:val="en-US"/>
              </w:rPr>
              <w:t>__________________________</w:t>
            </w:r>
          </w:p>
          <w:p w:rsidR="290ADEE5" w:rsidP="290ADEE5" w:rsidRDefault="290ADEE5" w14:paraId="7A51CD2E" w14:textId="54155903">
            <w:pPr>
              <w:spacing w:before="1" w:after="0" w:line="283" w:lineRule="auto"/>
              <w:ind w:right="441" w:firstLine="105"/>
              <w:jc w:val="both"/>
              <w:rPr>
                <w:rFonts w:ascii="Times New Roman" w:hAnsi="Times New Roman" w:eastAsia="Times New Roman" w:cs="Times New Roman"/>
                <w:color w:val="000000" w:themeColor="text1" w:themeTint="FF" w:themeShade="FF"/>
                <w:sz w:val="20"/>
                <w:szCs w:val="20"/>
              </w:rPr>
            </w:pPr>
            <w:r w:rsidRPr="290ADEE5" w:rsidR="290ADEE5">
              <w:rPr>
                <w:rFonts w:ascii="Times New Roman" w:hAnsi="Times New Roman" w:eastAsia="Times New Roman" w:cs="Times New Roman"/>
                <w:b w:val="1"/>
                <w:bCs w:val="1"/>
                <w:color w:val="000000" w:themeColor="text1" w:themeTint="FF" w:themeShade="FF"/>
                <w:sz w:val="20"/>
                <w:szCs w:val="20"/>
                <w:lang w:val="en-US"/>
              </w:rPr>
              <w:t>Sean Behl</w:t>
            </w:r>
          </w:p>
          <w:p w:rsidR="290ADEE5" w:rsidP="290ADEE5" w:rsidRDefault="290ADEE5" w14:paraId="7E4B233A" w14:textId="7E0505DA">
            <w:pPr>
              <w:spacing w:before="1" w:after="0" w:line="283" w:lineRule="auto"/>
              <w:ind w:right="441" w:firstLine="105"/>
              <w:jc w:val="both"/>
              <w:rPr>
                <w:rFonts w:ascii="Calibri" w:hAnsi="Calibri" w:eastAsia="Calibri" w:cs="Calibri"/>
                <w:color w:val="000000" w:themeColor="text1" w:themeTint="FF" w:themeShade="FF"/>
                <w:sz w:val="20"/>
                <w:szCs w:val="20"/>
                <w:lang w:val="en-US"/>
              </w:rPr>
            </w:pPr>
            <w:r w:rsidRPr="290ADEE5" w:rsidR="290ADEE5">
              <w:rPr>
                <w:rFonts w:ascii="Times New Roman" w:hAnsi="Times New Roman" w:eastAsia="Times New Roman" w:cs="Times New Roman"/>
                <w:b w:val="1"/>
                <w:bCs w:val="1"/>
                <w:color w:val="000000" w:themeColor="text1" w:themeTint="FF" w:themeShade="FF"/>
                <w:sz w:val="20"/>
                <w:szCs w:val="20"/>
                <w:lang w:val="en-US"/>
              </w:rPr>
              <w:t>ASG President</w:t>
            </w:r>
          </w:p>
        </w:tc>
      </w:tr>
    </w:tbl>
    <w:p w:rsidR="290ADEE5" w:rsidP="290ADEE5" w:rsidRDefault="290ADEE5" w14:paraId="19972992" w14:textId="033DB8E9">
      <w:pPr>
        <w:pStyle w:val="Normal"/>
        <w:spacing w:line="276" w:lineRule="auto"/>
        <w:ind w:firstLine="0"/>
        <w:jc w:val="center"/>
        <w:rPr>
          <w:rFonts w:ascii="Times New Roman" w:hAnsi="Times New Roman" w:cs="Times New Roman"/>
          <w:b w:val="1"/>
          <w:bCs w:val="1"/>
        </w:rPr>
      </w:pPr>
    </w:p>
    <w:p w:rsidR="00972291" w:rsidP="00972291" w:rsidRDefault="00972291" w14:paraId="50542760" w14:textId="77777777">
      <w:pPr>
        <w:spacing w:line="276" w:lineRule="auto"/>
        <w:ind w:firstLine="0"/>
        <w:rPr>
          <w:rFonts w:ascii="Times New Roman" w:hAnsi="Times New Roman" w:cs="Times New Roman"/>
          <w:b/>
          <w:bCs/>
        </w:rPr>
      </w:pPr>
    </w:p>
    <w:p w:rsidR="00972291" w:rsidP="00972291" w:rsidRDefault="00972291" w14:paraId="477766F7" w14:textId="77777777">
      <w:pPr>
        <w:spacing w:line="276" w:lineRule="auto"/>
        <w:ind w:firstLine="0"/>
        <w:rPr>
          <w:rFonts w:ascii="Times New Roman" w:hAnsi="Times New Roman" w:cs="Times New Roman"/>
          <w:b/>
          <w:bCs/>
        </w:rPr>
      </w:pPr>
    </w:p>
    <w:p w:rsidR="00461C30" w:rsidRDefault="00461C30" w14:paraId="7947D646" w14:textId="77777777"/>
    <w:sectPr w:rsidR="00461C3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73F3E"/>
    <w:multiLevelType w:val="multilevel"/>
    <w:tmpl w:val="56F4418E"/>
    <w:name w:val="Bylaws"/>
    <w:styleLink w:val="GoverningDocs"/>
    <w:lvl w:ilvl="0">
      <w:start w:val="1"/>
      <w:numFmt w:val="upperLetter"/>
      <w:lvlText w:val="%1."/>
      <w:lvlJc w:val="left"/>
      <w:pPr>
        <w:ind w:left="576" w:hanging="504"/>
      </w:pPr>
      <w:rPr>
        <w:rFonts w:hint="default" w:ascii="Times New Roman" w:hAnsi="Times New Roman" w:eastAsia="Times New Roman" w:cs="Times New Roman"/>
      </w:rPr>
    </w:lvl>
    <w:lvl w:ilvl="1">
      <w:start w:val="1"/>
      <w:numFmt w:val="lowerLetter"/>
      <w:lvlText w:val="%2."/>
      <w:lvlJc w:val="left"/>
      <w:pPr>
        <w:ind w:left="1440" w:hanging="288"/>
      </w:pPr>
      <w:rPr>
        <w:rFonts w:hint="default" w:ascii="Times New Roman" w:hAnsi="Times New Roman"/>
        <w:sz w:val="22"/>
      </w:rPr>
    </w:lvl>
    <w:lvl w:ilvl="2">
      <w:start w:val="1"/>
      <w:numFmt w:val="lowerRoman"/>
      <w:lvlRestart w:val="0"/>
      <w:suff w:val="nothing"/>
      <w:lvlText w:val="%3."/>
      <w:lvlJc w:val="left"/>
      <w:pPr>
        <w:ind w:left="2520" w:hanging="360"/>
      </w:pPr>
      <w:rPr>
        <w:rFonts w:hint="default" w:ascii="Times New Roman" w:hAnsi="Times New Roman" w:eastAsiaTheme="minorHAnsi" w:cstheme="minorBidi"/>
        <w:color w:val="000000" w:themeColor="text1"/>
        <w:sz w:val="22"/>
      </w:rPr>
    </w:lvl>
    <w:lvl w:ilvl="3">
      <w:start w:val="1"/>
      <w:numFmt w:val="decimal"/>
      <w:lvlRestart w:val="0"/>
      <w:suff w:val="nothing"/>
      <w:lvlText w:val="%4."/>
      <w:lvlJc w:val="left"/>
      <w:pPr>
        <w:ind w:left="4104" w:hanging="576"/>
      </w:pPr>
      <w:rPr>
        <w:rFonts w:hint="default" w:ascii="Times New Roman" w:hAnsi="Times New Roman" w:eastAsia="Times New Roman" w:cs="Times New Roman"/>
        <w:color w:val="000000" w:themeColor="text1"/>
        <w:sz w:val="22"/>
      </w:rPr>
    </w:lvl>
    <w:lvl w:ilvl="4">
      <w:start w:val="1"/>
      <w:numFmt w:val="lowerRoman"/>
      <w:lvlText w:val="%5."/>
      <w:lvlJc w:val="right"/>
      <w:pPr>
        <w:ind w:left="6768" w:hanging="360"/>
      </w:pPr>
      <w:rPr>
        <w:rFonts w:hint="default"/>
      </w:rPr>
    </w:lvl>
    <w:lvl w:ilvl="5">
      <w:start w:val="1"/>
      <w:numFmt w:val="lowerRoman"/>
      <w:lvlText w:val="%6."/>
      <w:lvlJc w:val="right"/>
      <w:pPr>
        <w:ind w:left="8568" w:hanging="180"/>
      </w:pPr>
      <w:rPr>
        <w:rFonts w:hint="default"/>
      </w:rPr>
    </w:lvl>
    <w:lvl w:ilvl="6">
      <w:start w:val="1"/>
      <w:numFmt w:val="decimal"/>
      <w:lvlText w:val="%7."/>
      <w:lvlJc w:val="left"/>
      <w:pPr>
        <w:ind w:left="9288" w:hanging="360"/>
      </w:pPr>
      <w:rPr>
        <w:rFonts w:hint="default"/>
      </w:rPr>
    </w:lvl>
    <w:lvl w:ilvl="7">
      <w:start w:val="1"/>
      <w:numFmt w:val="lowerLetter"/>
      <w:lvlText w:val="%8."/>
      <w:lvlJc w:val="left"/>
      <w:pPr>
        <w:ind w:left="10008" w:hanging="360"/>
      </w:pPr>
      <w:rPr>
        <w:rFonts w:hint="default"/>
      </w:rPr>
    </w:lvl>
    <w:lvl w:ilvl="8">
      <w:start w:val="1"/>
      <w:numFmt w:val="lowerRoman"/>
      <w:lvlText w:val="%9."/>
      <w:lvlJc w:val="right"/>
      <w:pPr>
        <w:ind w:left="10728" w:hanging="180"/>
      </w:pPr>
      <w:rPr>
        <w:rFonts w:hint="default"/>
      </w:rPr>
    </w:lvl>
  </w:abstractNum>
  <w:num w:numId="1" w16cid:durableId="462231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291"/>
    <w:rsid w:val="00000000"/>
    <w:rsid w:val="00054698"/>
    <w:rsid w:val="00084537"/>
    <w:rsid w:val="000F6310"/>
    <w:rsid w:val="00461C30"/>
    <w:rsid w:val="008E1510"/>
    <w:rsid w:val="00972291"/>
    <w:rsid w:val="009B1555"/>
    <w:rsid w:val="00B22AFD"/>
    <w:rsid w:val="00E069ED"/>
    <w:rsid w:val="00F91017"/>
    <w:rsid w:val="0EC9AA29"/>
    <w:rsid w:val="0EECDAB8"/>
    <w:rsid w:val="13CF484E"/>
    <w:rsid w:val="1E9C696A"/>
    <w:rsid w:val="2069BC7E"/>
    <w:rsid w:val="21C1748A"/>
    <w:rsid w:val="272B8DBE"/>
    <w:rsid w:val="272B8DBE"/>
    <w:rsid w:val="290ADEE5"/>
    <w:rsid w:val="34C54E8C"/>
    <w:rsid w:val="3E1DC9CA"/>
    <w:rsid w:val="4B2E7666"/>
    <w:rsid w:val="53C36308"/>
    <w:rsid w:val="5B8B445F"/>
    <w:rsid w:val="716D7A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E9E7"/>
  <w15:chartTrackingRefBased/>
  <w15:docId w15:val="{89CBA42A-9C8B-42EC-9632-24C41F82B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72291"/>
    <w:pPr>
      <w:spacing w:after="0" w:line="480" w:lineRule="auto"/>
      <w:ind w:firstLine="720"/>
      <w:jc w:val="both"/>
    </w:pPr>
    <w:rPr>
      <w:rFonts w:eastAsiaTheme="minorHAnsi"/>
      <w:lang w:eastAsia="en-US"/>
    </w:rPr>
  </w:style>
  <w:style w:type="paragraph" w:styleId="Heading1">
    <w:name w:val="heading 1"/>
    <w:basedOn w:val="Normal"/>
    <w:next w:val="Normal"/>
    <w:link w:val="Heading1Char"/>
    <w:uiPriority w:val="9"/>
    <w:qFormat/>
    <w:rsid w:val="000F6310"/>
    <w:pPr>
      <w:keepNext/>
      <w:keepLines/>
      <w:spacing w:before="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0F6310"/>
    <w:pPr>
      <w:keepNext/>
      <w:keepLines/>
      <w:spacing w:before="40"/>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0F6310"/>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9722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22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229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229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229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2291"/>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numbering" w:styleId="GoverningDocs" w:customStyle="1">
    <w:name w:val="Governing Docs"/>
    <w:uiPriority w:val="99"/>
    <w:rsid w:val="000F6310"/>
    <w:pPr>
      <w:numPr>
        <w:numId w:val="1"/>
      </w:numPr>
    </w:pPr>
  </w:style>
  <w:style w:type="character" w:styleId="Heading1Char" w:customStyle="1">
    <w:name w:val="Heading 1 Char"/>
    <w:basedOn w:val="DefaultParagraphFont"/>
    <w:link w:val="Heading1"/>
    <w:uiPriority w:val="9"/>
    <w:rsid w:val="000F6310"/>
    <w:rPr>
      <w:rFonts w:ascii="Times New Roman" w:hAnsi="Times New Roman" w:eastAsiaTheme="majorEastAsia" w:cstheme="majorBidi"/>
      <w:b/>
      <w:color w:val="000000" w:themeColor="text1"/>
      <w:sz w:val="32"/>
      <w:szCs w:val="32"/>
    </w:rPr>
  </w:style>
  <w:style w:type="character" w:styleId="Heading2Char" w:customStyle="1">
    <w:name w:val="Heading 2 Char"/>
    <w:basedOn w:val="DefaultParagraphFont"/>
    <w:link w:val="Heading2"/>
    <w:uiPriority w:val="9"/>
    <w:rsid w:val="000F6310"/>
    <w:rPr>
      <w:rFonts w:ascii="Times New Roman" w:hAnsi="Times New Roman" w:eastAsiaTheme="majorEastAsia" w:cstheme="majorBidi"/>
      <w:b/>
      <w:color w:val="000000" w:themeColor="text1"/>
      <w:sz w:val="28"/>
      <w:szCs w:val="26"/>
    </w:rPr>
  </w:style>
  <w:style w:type="character" w:styleId="Heading3Char" w:customStyle="1">
    <w:name w:val="Heading 3 Char"/>
    <w:basedOn w:val="DefaultParagraphFont"/>
    <w:link w:val="Heading3"/>
    <w:uiPriority w:val="9"/>
    <w:rsid w:val="000F6310"/>
    <w:rPr>
      <w:rFonts w:ascii="Times New Roman" w:hAnsi="Times New Roman" w:eastAsiaTheme="majorEastAsia" w:cstheme="majorBidi"/>
      <w:b/>
      <w:color w:val="000000" w:themeColor="text1"/>
      <w:szCs w:val="24"/>
    </w:rPr>
  </w:style>
  <w:style w:type="character" w:styleId="Heading4Char" w:customStyle="1">
    <w:name w:val="Heading 4 Char"/>
    <w:basedOn w:val="DefaultParagraphFont"/>
    <w:link w:val="Heading4"/>
    <w:uiPriority w:val="9"/>
    <w:semiHidden/>
    <w:rsid w:val="00972291"/>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972291"/>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972291"/>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972291"/>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972291"/>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972291"/>
    <w:rPr>
      <w:rFonts w:eastAsiaTheme="majorEastAsia" w:cstheme="majorBidi"/>
      <w:color w:val="272727" w:themeColor="text1" w:themeTint="D8"/>
    </w:rPr>
  </w:style>
  <w:style w:type="paragraph" w:styleId="Title">
    <w:name w:val="Title"/>
    <w:basedOn w:val="Normal"/>
    <w:next w:val="Normal"/>
    <w:link w:val="TitleChar"/>
    <w:uiPriority w:val="10"/>
    <w:qFormat/>
    <w:rsid w:val="00972291"/>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972291"/>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972291"/>
    <w:pPr>
      <w:numPr>
        <w:ilvl w:val="1"/>
      </w:numPr>
      <w:ind w:firstLine="72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9722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2291"/>
    <w:pPr>
      <w:spacing w:before="160"/>
      <w:jc w:val="center"/>
    </w:pPr>
    <w:rPr>
      <w:i/>
      <w:iCs/>
      <w:color w:val="404040" w:themeColor="text1" w:themeTint="BF"/>
    </w:rPr>
  </w:style>
  <w:style w:type="character" w:styleId="QuoteChar" w:customStyle="1">
    <w:name w:val="Quote Char"/>
    <w:basedOn w:val="DefaultParagraphFont"/>
    <w:link w:val="Quote"/>
    <w:uiPriority w:val="29"/>
    <w:rsid w:val="00972291"/>
    <w:rPr>
      <w:rFonts w:ascii="Times New Roman" w:hAnsi="Times New Roman"/>
      <w:i/>
      <w:iCs/>
      <w:color w:val="404040" w:themeColor="text1" w:themeTint="BF"/>
    </w:rPr>
  </w:style>
  <w:style w:type="paragraph" w:styleId="ListParagraph">
    <w:name w:val="List Paragraph"/>
    <w:basedOn w:val="Normal"/>
    <w:uiPriority w:val="34"/>
    <w:qFormat/>
    <w:rsid w:val="00972291"/>
    <w:pPr>
      <w:ind w:left="720"/>
      <w:contextualSpacing/>
    </w:pPr>
  </w:style>
  <w:style w:type="character" w:styleId="IntenseEmphasis">
    <w:name w:val="Intense Emphasis"/>
    <w:basedOn w:val="DefaultParagraphFont"/>
    <w:uiPriority w:val="21"/>
    <w:qFormat/>
    <w:rsid w:val="00972291"/>
    <w:rPr>
      <w:i/>
      <w:iCs/>
      <w:color w:val="2F5496" w:themeColor="accent1" w:themeShade="BF"/>
    </w:rPr>
  </w:style>
  <w:style w:type="paragraph" w:styleId="IntenseQuote">
    <w:name w:val="Intense Quote"/>
    <w:basedOn w:val="Normal"/>
    <w:next w:val="Normal"/>
    <w:link w:val="IntenseQuoteChar"/>
    <w:uiPriority w:val="30"/>
    <w:qFormat/>
    <w:rsid w:val="00972291"/>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972291"/>
    <w:rPr>
      <w:rFonts w:ascii="Times New Roman" w:hAnsi="Times New Roman"/>
      <w:i/>
      <w:iCs/>
      <w:color w:val="2F5496" w:themeColor="accent1" w:themeShade="BF"/>
    </w:rPr>
  </w:style>
  <w:style w:type="character" w:styleId="IntenseReference">
    <w:name w:val="Intense Reference"/>
    <w:basedOn w:val="DefaultParagraphFont"/>
    <w:uiPriority w:val="32"/>
    <w:qFormat/>
    <w:rsid w:val="00972291"/>
    <w:rPr>
      <w:b/>
      <w:bCs/>
      <w:smallCaps/>
      <w:color w:val="2F5496"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 Type="http://schemas.openxmlformats.org/officeDocument/2006/relationships/image" Target="/media/image2.png" Id="Rd9983aa910274c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D1B4C-9383-4DCD-93E0-E1476527A198}">
  <ds:schemaRefs>
    <ds:schemaRef ds:uri="http://schemas.microsoft.com/sharepoint/v3/contenttype/forms"/>
  </ds:schemaRefs>
</ds:datastoreItem>
</file>

<file path=customXml/itemProps2.xml><?xml version="1.0" encoding="utf-8"?>
<ds:datastoreItem xmlns:ds="http://schemas.openxmlformats.org/officeDocument/2006/customXml" ds:itemID="{743E4D84-C58D-45A1-86BC-1EB631C8D479}">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3.xml><?xml version="1.0" encoding="utf-8"?>
<ds:datastoreItem xmlns:ds="http://schemas.openxmlformats.org/officeDocument/2006/customXml" ds:itemID="{909D3763-5DFD-4DE6-B7E5-DEF1803A7A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Sean Behl</dc:creator>
  <keywords/>
  <dc:description/>
  <lastModifiedBy>ASG Secretary</lastModifiedBy>
  <revision>5</revision>
  <dcterms:created xsi:type="dcterms:W3CDTF">2024-04-19T18:14:00.0000000Z</dcterms:created>
  <dcterms:modified xsi:type="dcterms:W3CDTF">2024-04-23T22:02:09.4999923Z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