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694556" w:rsidP="00694556" w:rsidRDefault="00694556" w14:paraId="26C8617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6B557D" wp14:editId="43BB6DC9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694556" w:rsidP="00694556" w:rsidRDefault="00694556" w14:paraId="704FBF56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694556" w:rsidP="00694556" w:rsidRDefault="00694556" w14:paraId="3E6C2D6B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694556" w:rsidP="00694556" w:rsidRDefault="00694556" w14:paraId="5717405B" w14:textId="0A9A8F0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02-01-27</w:t>
      </w:r>
    </w:p>
    <w:p w:rsidRPr="003C0245" w:rsidR="00694556" w:rsidP="00694556" w:rsidRDefault="00694556" w14:paraId="320CBEC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694556" w:rsidP="00694556" w:rsidRDefault="00000000" w14:paraId="2DFF71FF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7AE713A">
          <v:line id="Straight Connector 2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694556">
        <w:rPr>
          <w:rFonts w:ascii="Times New Roman" w:hAnsi="Times New Roman" w:cs="Times New Roman"/>
          <w:i/>
          <w:iCs/>
        </w:rPr>
        <w:t>Submitted by</w:t>
      </w:r>
      <w:r w:rsidR="00694556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694556" w:rsidP="00694556" w:rsidRDefault="00694556" w14:paraId="3BC502BA" w14:textId="77777777">
      <w:pPr>
        <w:rPr>
          <w:rFonts w:ascii="Times New Roman" w:hAnsi="Times New Roman" w:cs="Times New Roman"/>
          <w:i/>
          <w:iCs/>
        </w:rPr>
      </w:pPr>
    </w:p>
    <w:p w:rsidR="00694556" w:rsidP="00694556" w:rsidRDefault="00694556" w14:paraId="1006712A" w14:textId="6129ED5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02-01-27: An Act to Appoint Merveil Kalala to the ASGBC Board of Directors as the External Affairs Director for the 2024-2025 Academic Year</w:t>
      </w:r>
    </w:p>
    <w:p w:rsidRPr="003C0245" w:rsidR="00694556" w:rsidP="00694556" w:rsidRDefault="00694556" w14:paraId="623018B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94556" w:rsidP="00694556" w:rsidRDefault="00694556" w14:paraId="6A304698" w14:textId="3D20EF7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has appointed Merveil Kalala to serve as the External Affairs Director for the 2024-2025 academic year; and,</w:t>
      </w:r>
    </w:p>
    <w:p w:rsidRPr="00CC29CC" w:rsidR="00694556" w:rsidP="00694556" w:rsidRDefault="00694556" w14:paraId="59111E9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94556" w:rsidP="00694556" w:rsidRDefault="00694556" w14:paraId="00CE895B" w14:textId="19D5278E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Merveil Kalala’s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>as the External Affairs Director</w:t>
      </w:r>
      <w:r w:rsidRPr="00ED3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694556" w:rsidP="00694556" w:rsidRDefault="00694556" w14:paraId="0E78120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94556" w:rsidP="00694556" w:rsidRDefault="00694556" w14:paraId="2F5818DE" w14:textId="096AAA3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Merveil Kalala has met all of the requirements to serve on the Board of Directors for the 2024-2025 academic year; and,</w:t>
      </w:r>
    </w:p>
    <w:p w:rsidR="00694556" w:rsidP="00694556" w:rsidRDefault="00694556" w14:paraId="61BED3D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94556" w:rsidP="00694556" w:rsidRDefault="00694556" w14:paraId="70D13FAC" w14:textId="22D3C96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Merveil Kalala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694556" w:rsidP="00694556" w:rsidRDefault="00694556" w14:paraId="26848EF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94556" w:rsidP="00694556" w:rsidRDefault="00694556" w14:paraId="466C64E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694556" w:rsidP="00694556" w:rsidRDefault="00694556" w14:paraId="4768CCD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94556" w:rsidP="00694556" w:rsidRDefault="00694556" w14:paraId="1A87076F" w14:textId="107DAC5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Merveil Kalala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>
        <w:rPr>
          <w:rFonts w:ascii="Times New Roman" w:hAnsi="Times New Roman" w:cs="Times New Roman"/>
        </w:rPr>
        <w:t xml:space="preserve">External Affairs Director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694556" w:rsidP="00694556" w:rsidRDefault="00694556" w14:paraId="4934F10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694556" w:rsidP="00694556" w:rsidRDefault="00694556" w14:paraId="0F10AE16" w14:textId="32DB482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Merveil Kalala</w:t>
      </w:r>
      <w:r w:rsidR="000D18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External Affairs Director</w:t>
      </w:r>
      <w:r w:rsidR="000D184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Daniel Ngoy; 2024-2025 ASGBC President</w:t>
      </w:r>
      <w:r w:rsidR="004153A2">
        <w:rPr>
          <w:rFonts w:ascii="Times New Roman" w:hAnsi="Times New Roman" w:cs="Times New Roman"/>
        </w:rPr>
        <w:t xml:space="preserve">;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694556" w:rsidP="00694556" w:rsidRDefault="00000000" w14:paraId="0DF3291C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2A3AA493">
          <v:rect id="_x0000_i1025" style="width:0;height:1.5pt" o:hr="t" o:hrstd="t" o:hralign="center" fillcolor="#a0a0a0" stroked="f"/>
        </w:pict>
      </w:r>
    </w:p>
    <w:p w:rsidR="00694556" w:rsidP="00694556" w:rsidRDefault="00694556" w14:paraId="447CC39B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:rsidR="00694556" w:rsidP="00694556" w:rsidRDefault="00694556" w14:paraId="0168E023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3BCB3717" w:rsidP="35C96A6D" w:rsidRDefault="3BCB3717" w14:paraId="32CAC3B1" w14:textId="400B946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5C96A6D" w:rsidR="3BCB371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02-01-27 was duly approved by the Board of Directors on 05/24/2024. I attest to the accuracy and authenticity of the contents of this bill.</w:t>
      </w:r>
    </w:p>
    <w:p w:rsidR="35C96A6D" w:rsidP="35C96A6D" w:rsidRDefault="35C96A6D" w14:paraId="70F86FAB" w14:textId="03C3836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5C96A6D" w:rsidTr="35C96A6D" w14:paraId="5B5DA8C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5C96A6D" w:rsidP="35C96A6D" w:rsidRDefault="35C96A6D" w14:paraId="34844AB3" w14:textId="1C0C125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35C96A6D">
              <w:drawing>
                <wp:inline wp14:editId="3E9C9DC6" wp14:anchorId="44704923">
                  <wp:extent cx="2828925" cy="685800"/>
                  <wp:effectExtent l="0" t="0" r="0" b="0"/>
                  <wp:docPr id="1534476103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8cad386dea942d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5C96A6D" w:rsidP="35C96A6D" w:rsidRDefault="35C96A6D" w14:paraId="0F0F8005" w14:textId="530C5007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35C96A6D" w:rsidR="35C96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35C96A6D" w:rsidTr="35C96A6D" w14:paraId="0F14DD9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5C96A6D" w:rsidP="35C96A6D" w:rsidRDefault="35C96A6D" w14:paraId="28E9FCB9" w14:textId="68A0E050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C96A6D" w:rsidR="35C96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35C96A6D" w:rsidP="35C96A6D" w:rsidRDefault="35C96A6D" w14:paraId="3C2E8FEB" w14:textId="43B8C36A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C96A6D" w:rsidR="35C96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35C96A6D" w:rsidP="35C96A6D" w:rsidRDefault="35C96A6D" w14:paraId="0DF132C2" w14:textId="0B58540C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3F7875E9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556"/>
    <w:rsid w:val="00000000"/>
    <w:rsid w:val="0004221D"/>
    <w:rsid w:val="000D1843"/>
    <w:rsid w:val="000F6310"/>
    <w:rsid w:val="004153A2"/>
    <w:rsid w:val="00461C30"/>
    <w:rsid w:val="00694556"/>
    <w:rsid w:val="009B1555"/>
    <w:rsid w:val="00D81266"/>
    <w:rsid w:val="35C96A6D"/>
    <w:rsid w:val="3BC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759DFA"/>
  <w15:chartTrackingRefBased/>
  <w15:docId w15:val="{6622B593-C857-44AD-847B-0387E16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4556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5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5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5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4556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4556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45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45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45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4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5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945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556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94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9455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5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5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94556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56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8cad386dea942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0F49C-8337-4A9D-B4D9-E05FF60E5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BA6A1-BB05-41E1-B388-DA9F6EF15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24B45-CE5C-4242-AC8A-958F1EE412C8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2024-05-21T17:17:00.0000000Z</dcterms:created>
  <dcterms:modified xsi:type="dcterms:W3CDTF">2024-05-28T18:27:52.8153970Z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