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3AECD797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7F276B">
        <w:rPr>
          <w:rFonts w:ascii="Times New Roman" w:hAnsi="Times New Roman" w:cs="Times New Roman"/>
        </w:rPr>
        <w:t>March 15</w:t>
      </w:r>
      <w:r w:rsidR="007F276B" w:rsidRPr="007F276B">
        <w:rPr>
          <w:rFonts w:ascii="Times New Roman" w:hAnsi="Times New Roman" w:cs="Times New Roman"/>
          <w:vertAlign w:val="superscript"/>
        </w:rPr>
        <w:t>th</w:t>
      </w:r>
      <w:r w:rsidR="007F276B">
        <w:rPr>
          <w:rFonts w:ascii="Times New Roman" w:hAnsi="Times New Roman" w:cs="Times New Roman"/>
        </w:rPr>
        <w:t>, 2024</w:t>
      </w:r>
    </w:p>
    <w:p w14:paraId="0BEDAD8C" w14:textId="63B0256D" w:rsidR="00C614CB" w:rsidRPr="003E2C19" w:rsidRDefault="007F276B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-33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2F8394B5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3301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7F276B">
        <w:rPr>
          <w:rFonts w:ascii="Times New Roman" w:hAnsi="Times New Roman" w:cs="Times New Roman"/>
          <w:i/>
          <w:iCs/>
        </w:rPr>
        <w:t>Sean Behl, President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3E828210" w:rsidR="002A1834" w:rsidRDefault="00C44888" w:rsidP="007F276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7F276B">
        <w:rPr>
          <w:rFonts w:ascii="Times New Roman" w:hAnsi="Times New Roman" w:cs="Times New Roman"/>
          <w:b/>
          <w:bCs/>
        </w:rPr>
        <w:t>03-01-33: An Act to Approve Funding for the ASG Board of Directors Washington DC Student Advocacy Trip in the amount of $2</w:t>
      </w:r>
      <w:r w:rsidR="009561F2">
        <w:rPr>
          <w:rFonts w:ascii="Times New Roman" w:hAnsi="Times New Roman" w:cs="Times New Roman"/>
          <w:b/>
          <w:bCs/>
        </w:rPr>
        <w:t>4</w:t>
      </w:r>
      <w:r w:rsidR="007F276B">
        <w:rPr>
          <w:rFonts w:ascii="Times New Roman" w:hAnsi="Times New Roman" w:cs="Times New Roman"/>
          <w:b/>
          <w:bCs/>
        </w:rPr>
        <w:t>,000.</w:t>
      </w:r>
    </w:p>
    <w:p w14:paraId="5508E091" w14:textId="77777777" w:rsidR="007F276B" w:rsidRPr="003C0245" w:rsidRDefault="007F276B" w:rsidP="007F276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1B1E9C07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7F276B">
        <w:rPr>
          <w:rFonts w:ascii="Times New Roman" w:hAnsi="Times New Roman" w:cs="Times New Roman"/>
        </w:rPr>
        <w:t xml:space="preserve"> The ASG Board of Directors intends to travel to Washington DC to advocate f</w:t>
      </w:r>
      <w:r w:rsidR="009561F2">
        <w:rPr>
          <w:rFonts w:ascii="Times New Roman" w:hAnsi="Times New Roman" w:cs="Times New Roman"/>
        </w:rPr>
        <w:t>or student issues including campus safety, and the expansion of the Pell grant to congresspeople and their staff;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4557CA48" w:rsidR="009A6A5C" w:rsidRP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9561F2">
        <w:rPr>
          <w:rFonts w:ascii="Times New Roman" w:hAnsi="Times New Roman" w:cs="Times New Roman"/>
        </w:rPr>
        <w:t xml:space="preserve"> The total cost of this trip is $24,000.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6E134D68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561F2">
        <w:rPr>
          <w:rFonts w:ascii="Times New Roman" w:hAnsi="Times New Roman" w:cs="Times New Roman"/>
        </w:rPr>
        <w:t xml:space="preserve"> The ASG Board of Directors is allocated $24,000 to fund their Washington DC Student Advocacy Trip;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03E36CA3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561F2">
        <w:rPr>
          <w:rFonts w:ascii="Times New Roman" w:hAnsi="Times New Roman" w:cs="Times New Roman"/>
        </w:rPr>
        <w:t xml:space="preserve"> A copy of this bill be sent to Julie Nguyen, ASG Secretary; Hristo Stoynov, Office of Student Engagement Program Coordinator and Amy McCrory,  ASG Advisor.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2996B374" w14:textId="77777777" w:rsidR="00A17527" w:rsidRDefault="00A17527" w:rsidP="00A175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56F2011" w14:textId="30D709E9" w:rsidR="00A17527" w:rsidRDefault="00A17527" w:rsidP="00A175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33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32DE51F" w14:textId="77777777" w:rsidR="00A17527" w:rsidRDefault="00A17527" w:rsidP="00A175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A17527" w:rsidRPr="00D50F2D" w14:paraId="620740B7" w14:textId="77777777" w:rsidTr="00356641">
        <w:tc>
          <w:tcPr>
            <w:tcW w:w="4776" w:type="dxa"/>
          </w:tcPr>
          <w:p w14:paraId="72BBB1E5" w14:textId="77777777" w:rsidR="00A17527" w:rsidRPr="00D50F2D" w:rsidRDefault="00A17527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7FF26181" wp14:editId="1093803C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A4A404" w14:textId="77777777" w:rsidR="00A17527" w:rsidRDefault="00A17527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834F0D1" w14:textId="77777777" w:rsidR="00A17527" w:rsidRPr="00D50F2D" w:rsidRDefault="00A17527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A17527" w:rsidRPr="00D50F2D" w14:paraId="2BF20D3B" w14:textId="77777777" w:rsidTr="00356641">
        <w:tc>
          <w:tcPr>
            <w:tcW w:w="4776" w:type="dxa"/>
          </w:tcPr>
          <w:p w14:paraId="4B4A8E90" w14:textId="77777777" w:rsidR="00A17527" w:rsidRPr="00A7540B" w:rsidRDefault="00A17527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64BFB3D" w14:textId="77777777" w:rsidR="00A17527" w:rsidRPr="00D50F2D" w:rsidRDefault="00A17527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7F276B"/>
    <w:rsid w:val="008407A4"/>
    <w:rsid w:val="009442BB"/>
    <w:rsid w:val="009561F2"/>
    <w:rsid w:val="009A6A5C"/>
    <w:rsid w:val="00A17527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527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2024-03-15T00:21:00Z</dcterms:created>
  <dcterms:modified xsi:type="dcterms:W3CDTF">2024-03-20T01:27:00Z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