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9FEE424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A361B3">
        <w:rPr>
          <w:rFonts w:ascii="Times New Roman" w:hAnsi="Times New Roman" w:cs="Times New Roman"/>
        </w:rPr>
        <w:t>January 12</w:t>
      </w:r>
      <w:r w:rsidR="00A361B3" w:rsidRPr="00A361B3">
        <w:rPr>
          <w:rFonts w:ascii="Times New Roman" w:hAnsi="Times New Roman" w:cs="Times New Roman"/>
          <w:vertAlign w:val="superscript"/>
        </w:rPr>
        <w:t>th</w:t>
      </w:r>
      <w:r w:rsidR="00A361B3">
        <w:rPr>
          <w:rFonts w:ascii="Times New Roman" w:hAnsi="Times New Roman" w:cs="Times New Roman"/>
        </w:rPr>
        <w:t>, 2024</w:t>
      </w:r>
    </w:p>
    <w:p w14:paraId="0BEDAD8C" w14:textId="22E8B97F" w:rsidR="00C614CB" w:rsidRPr="003E2C19" w:rsidRDefault="00A361B3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202E10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A361B3">
        <w:rPr>
          <w:rFonts w:ascii="Times New Roman" w:hAnsi="Times New Roman" w:cs="Times New Roman"/>
          <w:i/>
          <w:iCs/>
        </w:rPr>
        <w:t xml:space="preserve">Sean Behl, President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3D1162D7" w14:textId="6974574B" w:rsidR="00525414" w:rsidRDefault="00C44888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>04-01-03: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 xml:space="preserve">An Act to Ratify </w:t>
      </w:r>
      <w:r w:rsidR="00525414">
        <w:rPr>
          <w:rFonts w:ascii="Times New Roman" w:hAnsi="Times New Roman" w:cs="Times New Roman"/>
          <w:b/>
          <w:bCs/>
        </w:rPr>
        <w:t xml:space="preserve">the </w:t>
      </w:r>
      <w:r w:rsidR="00A361B3" w:rsidRPr="00A361B3">
        <w:rPr>
          <w:rFonts w:ascii="Times New Roman" w:hAnsi="Times New Roman" w:cs="Times New Roman"/>
          <w:b/>
          <w:bCs/>
        </w:rPr>
        <w:t xml:space="preserve">SESF Housing Conservative Competition </w:t>
      </w:r>
      <w:r w:rsidR="00525414">
        <w:rPr>
          <w:rFonts w:ascii="Times New Roman" w:hAnsi="Times New Roman" w:cs="Times New Roman"/>
          <w:b/>
          <w:bCs/>
        </w:rPr>
        <w:t xml:space="preserve">Proposal </w:t>
      </w:r>
      <w:r w:rsidR="00A361B3" w:rsidRPr="00A361B3">
        <w:rPr>
          <w:rFonts w:ascii="Times New Roman" w:hAnsi="Times New Roman" w:cs="Times New Roman"/>
          <w:b/>
          <w:bCs/>
        </w:rPr>
        <w:t>for $1</w:t>
      </w:r>
      <w:r w:rsidR="00E02D57">
        <w:rPr>
          <w:rFonts w:ascii="Times New Roman" w:hAnsi="Times New Roman" w:cs="Times New Roman"/>
          <w:b/>
          <w:bCs/>
        </w:rPr>
        <w:t>,</w:t>
      </w:r>
      <w:r w:rsidR="00A361B3" w:rsidRPr="00A361B3">
        <w:rPr>
          <w:rFonts w:ascii="Times New Roman" w:hAnsi="Times New Roman" w:cs="Times New Roman"/>
          <w:b/>
          <w:bCs/>
        </w:rPr>
        <w:t>500</w:t>
      </w:r>
    </w:p>
    <w:p w14:paraId="4528DCA9" w14:textId="77777777" w:rsidR="00525414" w:rsidRDefault="00525414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20048BCF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C0551">
        <w:rPr>
          <w:rFonts w:ascii="Times New Roman" w:hAnsi="Times New Roman" w:cs="Times New Roman"/>
        </w:rPr>
        <w:t xml:space="preserve"> </w:t>
      </w:r>
      <w:r w:rsidR="00241833">
        <w:rPr>
          <w:rFonts w:ascii="Times New Roman" w:hAnsi="Times New Roman" w:cs="Times New Roman"/>
        </w:rPr>
        <w:t xml:space="preserve">The SESF Housing Conservation Competition will incentivize students in Bellevue College housing to reduce energy </w:t>
      </w:r>
      <w:r w:rsidR="00E02D57">
        <w:rPr>
          <w:rFonts w:ascii="Times New Roman" w:hAnsi="Times New Roman" w:cs="Times New Roman"/>
        </w:rPr>
        <w:t>waste</w:t>
      </w:r>
      <w:r w:rsidR="00241833">
        <w:rPr>
          <w:rFonts w:ascii="Times New Roman" w:hAnsi="Times New Roman" w:cs="Times New Roman"/>
        </w:rPr>
        <w:t>, by tracking usage and awarding prizes to those who reduce the most usage;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3D81912A" w:rsidR="009A6A5C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41833">
        <w:rPr>
          <w:rFonts w:ascii="Times New Roman" w:hAnsi="Times New Roman" w:cs="Times New Roman"/>
        </w:rPr>
        <w:t xml:space="preserve"> The SESF Housing Conservative Competition proposal was approved by the SESF Committee on January 9</w:t>
      </w:r>
      <w:r w:rsidR="00241833" w:rsidRPr="00241833">
        <w:rPr>
          <w:rFonts w:ascii="Times New Roman" w:hAnsi="Times New Roman" w:cs="Times New Roman"/>
          <w:vertAlign w:val="superscript"/>
        </w:rPr>
        <w:t>th</w:t>
      </w:r>
      <w:r w:rsidR="00241833">
        <w:rPr>
          <w:rFonts w:ascii="Times New Roman" w:hAnsi="Times New Roman" w:cs="Times New Roman"/>
        </w:rPr>
        <w:t>, 2024 by a vote of (4-0-1).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55FB264C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The SESF Housing Conservative Competition proposal for $1,500 be hereby ratified by the Board of Directors;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42D61534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A copy of this bill be forwarded to </w:t>
      </w:r>
      <w:r w:rsidR="00241833" w:rsidRPr="00241833">
        <w:rPr>
          <w:rFonts w:ascii="Times New Roman" w:hAnsi="Times New Roman" w:cs="Times New Roman"/>
        </w:rPr>
        <w:t>Sara Holzknecht</w:t>
      </w:r>
      <w:r w:rsidR="00241833">
        <w:rPr>
          <w:rFonts w:ascii="Times New Roman" w:hAnsi="Times New Roman" w:cs="Times New Roman"/>
        </w:rPr>
        <w:t xml:space="preserve">, Director of Sustainability; Elissa Gordon, Associate Director of Sustainability; </w:t>
      </w:r>
      <w:r w:rsidR="00E02D57">
        <w:rPr>
          <w:rFonts w:ascii="Times New Roman" w:hAnsi="Times New Roman" w:cs="Times New Roman"/>
        </w:rPr>
        <w:t xml:space="preserve">Julie Nguyen, ASG Secretary; and Stephanie Nehema, ASG Social Responsibility Representative.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08098F0" w14:textId="1D40B650" w:rsidR="00924F8B" w:rsidRDefault="00924F8B" w:rsidP="00924F8B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04-01-0</w:t>
      </w:r>
      <w:r>
        <w:rPr>
          <w:rFonts w:ascii="Times New Roman" w:hAnsi="Times New Roman" w:cs="Times New Roman"/>
          <w:b/>
          <w:bCs/>
        </w:rPr>
        <w:t>3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24F8B" w:rsidRPr="00D50F2D" w14:paraId="678E949B" w14:textId="77777777" w:rsidTr="000634A9">
        <w:tc>
          <w:tcPr>
            <w:tcW w:w="9456" w:type="dxa"/>
          </w:tcPr>
          <w:p w14:paraId="4078105F" w14:textId="77777777" w:rsidR="00924F8B" w:rsidRPr="00D50F2D" w:rsidRDefault="00924F8B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D124673" wp14:editId="1125520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18D68A" w14:textId="77777777" w:rsidR="00924F8B" w:rsidRDefault="00924F8B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8EB57A8" w14:textId="77777777" w:rsidR="00924F8B" w:rsidRPr="00D50F2D" w:rsidRDefault="00924F8B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924F8B" w:rsidRPr="00D50F2D" w14:paraId="61762910" w14:textId="77777777" w:rsidTr="000634A9">
        <w:tc>
          <w:tcPr>
            <w:tcW w:w="9456" w:type="dxa"/>
          </w:tcPr>
          <w:p w14:paraId="63E7F093" w14:textId="77777777" w:rsidR="00924F8B" w:rsidRPr="00784452" w:rsidRDefault="00924F8B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4051151" w14:textId="77777777" w:rsidR="00924F8B" w:rsidRPr="00D50F2D" w:rsidRDefault="00924F8B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41833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5414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0551"/>
    <w:rsid w:val="007C1441"/>
    <w:rsid w:val="008407A4"/>
    <w:rsid w:val="00924F8B"/>
    <w:rsid w:val="009442BB"/>
    <w:rsid w:val="009A6A5C"/>
    <w:rsid w:val="00A361B3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02D57"/>
    <w:rsid w:val="00E862D0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F8B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C65E73-C9E3-4410-99BA-46F5638BB9F8}"/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2024-01-10T22:38:00Z</dcterms:created>
  <dcterms:modified xsi:type="dcterms:W3CDTF">2024-01-13T02:10:00Z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